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66C05" w14:textId="62E39FD1" w:rsidR="00EA29FA" w:rsidRPr="00C60FD1" w:rsidRDefault="00411068" w:rsidP="00F7608B">
      <w:pPr>
        <w:jc w:val="right"/>
        <w:rPr>
          <w:rFonts w:ascii="Arial" w:hAnsi="Arial" w:cs="Arial"/>
          <w:b/>
          <w:sz w:val="22"/>
          <w:lang w:val="es-ES"/>
        </w:rPr>
      </w:pPr>
      <w:r>
        <w:rPr>
          <w:rFonts w:ascii="Arial" w:hAnsi="Arial" w:cs="Arial"/>
          <w:b/>
          <w:sz w:val="22"/>
          <w:lang w:val="es-ES"/>
        </w:rPr>
        <w:t>CP/1488</w:t>
      </w:r>
      <w:r w:rsidR="00DC56A3">
        <w:rPr>
          <w:rFonts w:ascii="Arial" w:hAnsi="Arial" w:cs="Arial"/>
          <w:b/>
          <w:sz w:val="22"/>
          <w:lang w:val="es-ES"/>
        </w:rPr>
        <w:t>/2026</w:t>
      </w:r>
    </w:p>
    <w:p w14:paraId="695E3F55" w14:textId="5CF46CE1" w:rsidR="00703B09" w:rsidRDefault="00411068" w:rsidP="00703B09">
      <w:pPr>
        <w:jc w:val="right"/>
        <w:rPr>
          <w:rFonts w:ascii="Arial" w:hAnsi="Arial" w:cs="Arial"/>
          <w:sz w:val="22"/>
          <w:lang w:val="es-ES"/>
        </w:rPr>
      </w:pPr>
      <w:r>
        <w:rPr>
          <w:rFonts w:ascii="Arial" w:hAnsi="Arial" w:cs="Arial"/>
          <w:sz w:val="22"/>
          <w:lang w:val="es-ES"/>
        </w:rPr>
        <w:t>20</w:t>
      </w:r>
      <w:r w:rsidR="000528E9">
        <w:rPr>
          <w:rFonts w:ascii="Arial" w:hAnsi="Arial" w:cs="Arial"/>
          <w:sz w:val="22"/>
          <w:lang w:val="es-ES"/>
        </w:rPr>
        <w:t xml:space="preserve"> </w:t>
      </w:r>
      <w:r w:rsidR="00EA29FA">
        <w:rPr>
          <w:rFonts w:ascii="Arial" w:hAnsi="Arial" w:cs="Arial"/>
          <w:sz w:val="22"/>
          <w:lang w:val="es-ES"/>
        </w:rPr>
        <w:t xml:space="preserve">de </w:t>
      </w:r>
      <w:r w:rsidR="008D11F7">
        <w:rPr>
          <w:rFonts w:ascii="Arial" w:hAnsi="Arial" w:cs="Arial"/>
          <w:sz w:val="22"/>
          <w:lang w:val="es-ES"/>
        </w:rPr>
        <w:t>octubre</w:t>
      </w:r>
      <w:r w:rsidR="00EA29FA">
        <w:rPr>
          <w:rFonts w:ascii="Arial" w:hAnsi="Arial" w:cs="Arial"/>
          <w:sz w:val="22"/>
          <w:lang w:val="es-ES"/>
        </w:rPr>
        <w:t xml:space="preserve"> de </w:t>
      </w:r>
      <w:r w:rsidR="000734CE">
        <w:rPr>
          <w:rFonts w:ascii="Arial" w:hAnsi="Arial" w:cs="Arial"/>
          <w:sz w:val="22"/>
          <w:lang w:val="es-ES"/>
        </w:rPr>
        <w:t>2026</w:t>
      </w:r>
    </w:p>
    <w:p w14:paraId="1464C98A" w14:textId="77777777" w:rsidR="00703B09" w:rsidRDefault="00703B09" w:rsidP="00524D74">
      <w:pPr>
        <w:rPr>
          <w:rFonts w:ascii="Arial" w:hAnsi="Arial" w:cs="Arial"/>
          <w:sz w:val="22"/>
          <w:lang w:val="es-ES"/>
        </w:rPr>
      </w:pPr>
    </w:p>
    <w:p w14:paraId="722F39A6" w14:textId="768D86A7" w:rsidR="00875CB6" w:rsidRDefault="00411068" w:rsidP="00655A79">
      <w:pPr>
        <w:jc w:val="center"/>
        <w:rPr>
          <w:rFonts w:ascii="Arial" w:hAnsi="Arial" w:cs="Arial"/>
          <w:b/>
          <w:sz w:val="28"/>
          <w:szCs w:val="28"/>
        </w:rPr>
      </w:pPr>
      <w:r w:rsidRPr="00411068">
        <w:rPr>
          <w:rFonts w:ascii="Arial" w:hAnsi="Arial" w:cs="Arial"/>
          <w:b/>
          <w:sz w:val="28"/>
          <w:szCs w:val="28"/>
        </w:rPr>
        <w:t>EXTIENDE GOBERNADOR APOYO DE TRANSPORTE GRATUITO A MUJERES; SUPERVISA AVANCES</w:t>
      </w:r>
      <w:r w:rsidR="00771749">
        <w:rPr>
          <w:rFonts w:ascii="Arial" w:hAnsi="Arial" w:cs="Arial"/>
          <w:b/>
          <w:sz w:val="28"/>
          <w:szCs w:val="28"/>
        </w:rPr>
        <w:t xml:space="preserve"> DE</w:t>
      </w:r>
      <w:r w:rsidRPr="00411068">
        <w:rPr>
          <w:rFonts w:ascii="Arial" w:hAnsi="Arial" w:cs="Arial"/>
          <w:b/>
          <w:sz w:val="28"/>
          <w:szCs w:val="28"/>
        </w:rPr>
        <w:t xml:space="preserve"> CENTRO COMUNITARIO EN GARCÍA</w:t>
      </w:r>
    </w:p>
    <w:p w14:paraId="44EE14CB" w14:textId="77777777" w:rsidR="00655A79" w:rsidRPr="00221F80" w:rsidRDefault="00655A79" w:rsidP="00272A41">
      <w:pPr>
        <w:rPr>
          <w:rFonts w:ascii="Arial" w:hAnsi="Arial" w:cs="Arial"/>
          <w:b/>
          <w:sz w:val="22"/>
          <w:szCs w:val="22"/>
        </w:rPr>
      </w:pPr>
    </w:p>
    <w:p w14:paraId="436E71BD" w14:textId="55E92F25" w:rsidR="00272A41" w:rsidRPr="00411068" w:rsidRDefault="00411068" w:rsidP="00411068">
      <w:pPr>
        <w:pStyle w:val="Prrafodelista"/>
        <w:numPr>
          <w:ilvl w:val="0"/>
          <w:numId w:val="26"/>
        </w:numPr>
        <w:rPr>
          <w:rFonts w:ascii="Arial" w:hAnsi="Arial" w:cs="Arial"/>
          <w:i/>
          <w:sz w:val="24"/>
          <w:szCs w:val="24"/>
        </w:rPr>
      </w:pPr>
      <w:r w:rsidRPr="00411068">
        <w:rPr>
          <w:rFonts w:ascii="Arial" w:hAnsi="Arial" w:cs="Arial"/>
          <w:i/>
          <w:sz w:val="24"/>
          <w:szCs w:val="24"/>
        </w:rPr>
        <w:t>El Gobernador informó que el apoyo comenzará a partir del 1 de noviembre, que impactará hasta ahora a 117 mil beneficiarias del programa.</w:t>
      </w:r>
    </w:p>
    <w:p w14:paraId="6DC2865D" w14:textId="6E3F6C01" w:rsidR="00411068" w:rsidRPr="00411068" w:rsidRDefault="00411068" w:rsidP="00411068">
      <w:pPr>
        <w:pStyle w:val="Prrafodelista"/>
        <w:numPr>
          <w:ilvl w:val="0"/>
          <w:numId w:val="26"/>
        </w:numPr>
        <w:rPr>
          <w:rFonts w:ascii="Arial" w:hAnsi="Arial" w:cs="Arial"/>
          <w:i/>
          <w:sz w:val="24"/>
          <w:szCs w:val="24"/>
        </w:rPr>
      </w:pPr>
      <w:r w:rsidRPr="00411068">
        <w:rPr>
          <w:rFonts w:ascii="Arial" w:hAnsi="Arial" w:cs="Arial"/>
          <w:i/>
          <w:sz w:val="24"/>
          <w:szCs w:val="24"/>
        </w:rPr>
        <w:t>Durante el evento, el Secretario de Igualdad e Inclusión, Félix Arratia destacó la entrega de 700 nuevas tarjetas a nuevas usuarias.</w:t>
      </w:r>
    </w:p>
    <w:p w14:paraId="121F530F" w14:textId="75E100B4" w:rsidR="00411068" w:rsidRDefault="00411068" w:rsidP="00411068">
      <w:pPr>
        <w:pStyle w:val="Prrafodelista"/>
        <w:numPr>
          <w:ilvl w:val="0"/>
          <w:numId w:val="26"/>
        </w:numPr>
        <w:rPr>
          <w:rFonts w:ascii="Arial" w:hAnsi="Arial" w:cs="Arial"/>
          <w:i/>
          <w:sz w:val="24"/>
          <w:szCs w:val="24"/>
        </w:rPr>
      </w:pPr>
      <w:r w:rsidRPr="00411068">
        <w:rPr>
          <w:rFonts w:ascii="Arial" w:hAnsi="Arial" w:cs="Arial"/>
          <w:i/>
          <w:sz w:val="24"/>
          <w:szCs w:val="24"/>
        </w:rPr>
        <w:t>Supervisan autoridades estatales avances de la Segunda Etapa del Centro Comunitario en García, el cual favorecerá a 5 mil 400 personas del municipio.</w:t>
      </w:r>
    </w:p>
    <w:p w14:paraId="7EC892FB" w14:textId="77777777" w:rsidR="00411068" w:rsidRPr="00411068" w:rsidRDefault="00411068" w:rsidP="00411068">
      <w:pPr>
        <w:rPr>
          <w:rFonts w:ascii="Arial" w:hAnsi="Arial" w:cs="Arial"/>
          <w:i/>
        </w:rPr>
      </w:pPr>
    </w:p>
    <w:p w14:paraId="1609487F" w14:textId="53D3A7E6" w:rsidR="00411068" w:rsidRPr="00411068" w:rsidRDefault="00DA5B53" w:rsidP="00411068">
      <w:pPr>
        <w:jc w:val="both"/>
        <w:rPr>
          <w:rFonts w:ascii="Arial" w:hAnsi="Arial" w:cs="Arial"/>
          <w:sz w:val="28"/>
          <w:szCs w:val="28"/>
        </w:rPr>
      </w:pPr>
      <w:r>
        <w:rPr>
          <w:rFonts w:ascii="Arial" w:hAnsi="Arial" w:cs="Arial"/>
          <w:b/>
          <w:sz w:val="28"/>
          <w:szCs w:val="28"/>
        </w:rPr>
        <w:t>García</w:t>
      </w:r>
      <w:r w:rsidR="00EA29FA" w:rsidRPr="001423EB">
        <w:rPr>
          <w:rFonts w:ascii="Arial" w:hAnsi="Arial" w:cs="Arial"/>
          <w:b/>
          <w:sz w:val="28"/>
          <w:szCs w:val="28"/>
        </w:rPr>
        <w:t>, Nuevo León.-</w:t>
      </w:r>
      <w:r w:rsidR="00411068">
        <w:rPr>
          <w:rFonts w:ascii="Arial" w:hAnsi="Arial" w:cs="Arial"/>
          <w:b/>
          <w:sz w:val="28"/>
          <w:szCs w:val="28"/>
        </w:rPr>
        <w:t xml:space="preserve"> </w:t>
      </w:r>
      <w:r w:rsidR="00411068" w:rsidRPr="00411068">
        <w:rPr>
          <w:rFonts w:ascii="Arial" w:hAnsi="Arial" w:cs="Arial"/>
          <w:sz w:val="28"/>
          <w:szCs w:val="28"/>
        </w:rPr>
        <w:t>Tras supervisar los avances de la Segunda Etapa del Centro Comunitario en García, el primero edificado por el Estado en el municipio, el Gobernador Samuel Alejandro García Sepúlveda anunció la extensión del apoyo</w:t>
      </w:r>
      <w:r>
        <w:rPr>
          <w:rFonts w:ascii="Arial" w:hAnsi="Arial" w:cs="Arial"/>
          <w:sz w:val="28"/>
          <w:szCs w:val="28"/>
        </w:rPr>
        <w:t xml:space="preserve"> de transporte público gratuito todo el día </w:t>
      </w:r>
      <w:r w:rsidR="00411068" w:rsidRPr="00411068">
        <w:rPr>
          <w:rFonts w:ascii="Arial" w:hAnsi="Arial" w:cs="Arial"/>
          <w:sz w:val="28"/>
          <w:szCs w:val="28"/>
        </w:rPr>
        <w:t>dentro del programa "Ayudamos a las Mujeres".</w:t>
      </w:r>
    </w:p>
    <w:p w14:paraId="7D2EDA9F" w14:textId="77777777" w:rsidR="00411068" w:rsidRPr="00411068" w:rsidRDefault="00411068" w:rsidP="00411068">
      <w:pPr>
        <w:jc w:val="both"/>
        <w:rPr>
          <w:rFonts w:ascii="Arial" w:hAnsi="Arial" w:cs="Arial"/>
          <w:sz w:val="28"/>
          <w:szCs w:val="28"/>
        </w:rPr>
      </w:pPr>
    </w:p>
    <w:p w14:paraId="0985F63C" w14:textId="77777777" w:rsidR="00411068" w:rsidRDefault="00411068" w:rsidP="00411068">
      <w:pPr>
        <w:jc w:val="both"/>
        <w:rPr>
          <w:rFonts w:ascii="Arial" w:hAnsi="Arial" w:cs="Arial"/>
          <w:sz w:val="28"/>
          <w:szCs w:val="28"/>
        </w:rPr>
      </w:pPr>
      <w:r w:rsidRPr="00411068">
        <w:rPr>
          <w:rFonts w:ascii="Arial" w:hAnsi="Arial" w:cs="Arial"/>
          <w:sz w:val="28"/>
          <w:szCs w:val="28"/>
        </w:rPr>
        <w:t>Acompañado del Secretario de Igualdad e Inclusión, Félix Arratia, el Mandatario estatal, señaló que el beneficio comenzará a partir del 1 de noviembre y se harán los ajustes necesarios para que  todas las usuarias, que hasta ahora suman 117 mil mujeres, tengan acceso al mismo.</w:t>
      </w:r>
    </w:p>
    <w:p w14:paraId="7E79A427" w14:textId="77777777" w:rsidR="001C4EE9" w:rsidRDefault="001C4EE9" w:rsidP="00411068">
      <w:pPr>
        <w:jc w:val="both"/>
        <w:rPr>
          <w:rFonts w:ascii="Arial" w:hAnsi="Arial" w:cs="Arial"/>
          <w:sz w:val="28"/>
          <w:szCs w:val="28"/>
        </w:rPr>
      </w:pPr>
    </w:p>
    <w:p w14:paraId="12FF99A4" w14:textId="1702B88B" w:rsidR="00411068" w:rsidRPr="00411068" w:rsidRDefault="001C4EE9" w:rsidP="00411068">
      <w:pPr>
        <w:jc w:val="both"/>
        <w:rPr>
          <w:rFonts w:ascii="Arial" w:hAnsi="Arial" w:cs="Arial"/>
          <w:sz w:val="28"/>
          <w:szCs w:val="28"/>
        </w:rPr>
      </w:pPr>
      <w:r>
        <w:rPr>
          <w:rFonts w:ascii="Arial" w:hAnsi="Arial" w:cs="Arial"/>
          <w:sz w:val="28"/>
          <w:szCs w:val="28"/>
        </w:rPr>
        <w:t>“</w:t>
      </w:r>
      <w:r w:rsidRPr="001C4EE9">
        <w:rPr>
          <w:rFonts w:ascii="Arial" w:hAnsi="Arial" w:cs="Arial"/>
          <w:sz w:val="28"/>
          <w:szCs w:val="28"/>
        </w:rPr>
        <w:t>A partir del 1 de noviembre todas las señoras que estén en Ayudemos transporte gratis todo el día, todos los viajes.</w:t>
      </w:r>
      <w:r>
        <w:rPr>
          <w:rFonts w:ascii="Arial" w:hAnsi="Arial" w:cs="Arial"/>
          <w:sz w:val="28"/>
          <w:szCs w:val="28"/>
        </w:rPr>
        <w:t xml:space="preserve"> </w:t>
      </w:r>
      <w:bookmarkStart w:id="0" w:name="_GoBack"/>
      <w:bookmarkEnd w:id="0"/>
      <w:r w:rsidR="00411068" w:rsidRPr="00411068">
        <w:rPr>
          <w:rFonts w:ascii="Arial" w:hAnsi="Arial" w:cs="Arial"/>
          <w:sz w:val="28"/>
          <w:szCs w:val="28"/>
        </w:rPr>
        <w:t xml:space="preserve">Prácticamente van a ser 3 mil pesos mensuales de apoyo, 2 mil económicos y mil en apoyos, porque supongamos que usan el camión ida y vuelta,  se van a ahorrar 60 viajes al mes", enfatizó. </w:t>
      </w:r>
    </w:p>
    <w:p w14:paraId="72B5F0BB" w14:textId="77777777" w:rsidR="00411068" w:rsidRPr="00411068" w:rsidRDefault="00411068" w:rsidP="00411068">
      <w:pPr>
        <w:jc w:val="both"/>
        <w:rPr>
          <w:rFonts w:ascii="Arial" w:hAnsi="Arial" w:cs="Arial"/>
          <w:sz w:val="28"/>
          <w:szCs w:val="28"/>
        </w:rPr>
      </w:pPr>
    </w:p>
    <w:p w14:paraId="48E13310" w14:textId="77777777" w:rsidR="00411068" w:rsidRPr="00411068" w:rsidRDefault="00411068" w:rsidP="00411068">
      <w:pPr>
        <w:jc w:val="both"/>
        <w:rPr>
          <w:rFonts w:ascii="Arial" w:hAnsi="Arial" w:cs="Arial"/>
          <w:sz w:val="28"/>
          <w:szCs w:val="28"/>
        </w:rPr>
      </w:pPr>
      <w:r w:rsidRPr="00411068">
        <w:rPr>
          <w:rFonts w:ascii="Arial" w:hAnsi="Arial" w:cs="Arial"/>
          <w:sz w:val="28"/>
          <w:szCs w:val="28"/>
        </w:rPr>
        <w:lastRenderedPageBreak/>
        <w:t>"Hoy ya las volteamos a ver, las ayudamos y estamos llegando a 117 mil mujeres que tienen amarrado con etiqueta presupuestal 2 mil pesos mensuales y ¿qué les pedimos? Ayúdenos a correr la voz", subrayó García Sepúlveda.</w:t>
      </w:r>
    </w:p>
    <w:p w14:paraId="0270D3D8" w14:textId="77777777" w:rsidR="00411068" w:rsidRPr="00411068" w:rsidRDefault="00411068" w:rsidP="00411068">
      <w:pPr>
        <w:jc w:val="both"/>
        <w:rPr>
          <w:rFonts w:ascii="Arial" w:hAnsi="Arial" w:cs="Arial"/>
          <w:sz w:val="28"/>
          <w:szCs w:val="28"/>
        </w:rPr>
      </w:pPr>
    </w:p>
    <w:p w14:paraId="3D7BAF94" w14:textId="5F28457A" w:rsidR="00411068" w:rsidRPr="00411068" w:rsidRDefault="00DA5B53" w:rsidP="00411068">
      <w:pPr>
        <w:jc w:val="both"/>
        <w:rPr>
          <w:rFonts w:ascii="Arial" w:hAnsi="Arial" w:cs="Arial"/>
          <w:sz w:val="28"/>
          <w:szCs w:val="28"/>
        </w:rPr>
      </w:pPr>
      <w:r w:rsidRPr="00DA5B53">
        <w:rPr>
          <w:rFonts w:ascii="Arial" w:hAnsi="Arial" w:cs="Arial"/>
          <w:sz w:val="28"/>
          <w:szCs w:val="28"/>
        </w:rPr>
        <w:t>El Gobernador dijo que se estima que alrededor de 200 mil mujeres se encuentran en situación vulnerable como jefas de familia o cuidadoras, por lo que la meta es llegar a todas ellas.</w:t>
      </w:r>
    </w:p>
    <w:p w14:paraId="4D0B9DC1" w14:textId="77777777" w:rsidR="00411068" w:rsidRPr="00411068" w:rsidRDefault="00411068" w:rsidP="00411068">
      <w:pPr>
        <w:jc w:val="both"/>
        <w:rPr>
          <w:rFonts w:ascii="Arial" w:hAnsi="Arial" w:cs="Arial"/>
          <w:sz w:val="28"/>
          <w:szCs w:val="28"/>
        </w:rPr>
      </w:pPr>
    </w:p>
    <w:p w14:paraId="51AFCF8D" w14:textId="77777777" w:rsidR="00411068" w:rsidRPr="00411068" w:rsidRDefault="00411068" w:rsidP="00411068">
      <w:pPr>
        <w:jc w:val="both"/>
        <w:rPr>
          <w:rFonts w:ascii="Arial" w:hAnsi="Arial" w:cs="Arial"/>
          <w:sz w:val="28"/>
          <w:szCs w:val="28"/>
        </w:rPr>
      </w:pPr>
      <w:r w:rsidRPr="00411068">
        <w:rPr>
          <w:rFonts w:ascii="Arial" w:hAnsi="Arial" w:cs="Arial"/>
          <w:sz w:val="28"/>
          <w:szCs w:val="28"/>
        </w:rPr>
        <w:t>En tanto, el Secretario de Igualdad e Inclusión destacó que el Estado avanza en la ampliación del programa Ayudamos a las Mujeres, con la entrega de más de 700 nuevas tarjetas a usuarias  de García.</w:t>
      </w:r>
    </w:p>
    <w:p w14:paraId="60BA3747" w14:textId="77777777" w:rsidR="00411068" w:rsidRPr="00411068" w:rsidRDefault="00411068" w:rsidP="00411068">
      <w:pPr>
        <w:jc w:val="both"/>
        <w:rPr>
          <w:rFonts w:ascii="Arial" w:hAnsi="Arial" w:cs="Arial"/>
          <w:sz w:val="28"/>
          <w:szCs w:val="28"/>
        </w:rPr>
      </w:pPr>
    </w:p>
    <w:p w14:paraId="62E77D93" w14:textId="77777777" w:rsidR="00411068" w:rsidRPr="00411068" w:rsidRDefault="00411068" w:rsidP="00411068">
      <w:pPr>
        <w:jc w:val="both"/>
        <w:rPr>
          <w:rFonts w:ascii="Arial" w:hAnsi="Arial" w:cs="Arial"/>
          <w:sz w:val="28"/>
          <w:szCs w:val="28"/>
        </w:rPr>
      </w:pPr>
      <w:r w:rsidRPr="00411068">
        <w:rPr>
          <w:rFonts w:ascii="Arial" w:hAnsi="Arial" w:cs="Arial"/>
          <w:sz w:val="28"/>
          <w:szCs w:val="28"/>
        </w:rPr>
        <w:t>“Tenemos la gran tarea de llegar a más de 200 mil beneficiarias a lo largo y ancho de todo Nuevo León. Por eso estamos en todos los municipios, todos los días, entregando estas tarjetas y llegando a todos los rincones de nuestro estado para poder resarcir una deuda histórica con las mujeres”, expresó.</w:t>
      </w:r>
    </w:p>
    <w:p w14:paraId="65C967FC" w14:textId="77777777" w:rsidR="00411068" w:rsidRPr="00411068" w:rsidRDefault="00411068" w:rsidP="00411068">
      <w:pPr>
        <w:jc w:val="both"/>
        <w:rPr>
          <w:rFonts w:ascii="Arial" w:hAnsi="Arial" w:cs="Arial"/>
          <w:sz w:val="28"/>
          <w:szCs w:val="28"/>
        </w:rPr>
      </w:pPr>
    </w:p>
    <w:p w14:paraId="7AA72ADA" w14:textId="77777777" w:rsidR="00411068" w:rsidRPr="00411068" w:rsidRDefault="00411068" w:rsidP="00411068">
      <w:pPr>
        <w:jc w:val="both"/>
        <w:rPr>
          <w:rFonts w:ascii="Arial" w:hAnsi="Arial" w:cs="Arial"/>
          <w:sz w:val="28"/>
          <w:szCs w:val="28"/>
        </w:rPr>
      </w:pPr>
      <w:r w:rsidRPr="00411068">
        <w:rPr>
          <w:rFonts w:ascii="Arial" w:hAnsi="Arial" w:cs="Arial"/>
          <w:sz w:val="28"/>
          <w:szCs w:val="28"/>
        </w:rPr>
        <w:t xml:space="preserve">En el evento también se realizó el </w:t>
      </w:r>
      <w:proofErr w:type="spellStart"/>
      <w:r w:rsidRPr="00411068">
        <w:rPr>
          <w:rFonts w:ascii="Arial" w:hAnsi="Arial" w:cs="Arial"/>
          <w:sz w:val="28"/>
          <w:szCs w:val="28"/>
        </w:rPr>
        <w:t>retarjeteo</w:t>
      </w:r>
      <w:proofErr w:type="spellEnd"/>
      <w:r w:rsidRPr="00411068">
        <w:rPr>
          <w:rFonts w:ascii="Arial" w:hAnsi="Arial" w:cs="Arial"/>
          <w:sz w:val="28"/>
          <w:szCs w:val="28"/>
        </w:rPr>
        <w:t xml:space="preserve"> para garantizar la el transporte público gratuita a las beneficiarias y se entregaron aparatos de movilidad a personas con discapacidad. </w:t>
      </w:r>
    </w:p>
    <w:p w14:paraId="7A23D425" w14:textId="77777777" w:rsidR="00411068" w:rsidRPr="00411068" w:rsidRDefault="00411068" w:rsidP="00411068">
      <w:pPr>
        <w:jc w:val="both"/>
        <w:rPr>
          <w:rFonts w:ascii="Arial" w:hAnsi="Arial" w:cs="Arial"/>
          <w:sz w:val="28"/>
          <w:szCs w:val="28"/>
        </w:rPr>
      </w:pPr>
    </w:p>
    <w:p w14:paraId="4B8E7F75" w14:textId="77777777" w:rsidR="00411068" w:rsidRPr="00411068" w:rsidRDefault="00411068" w:rsidP="00411068">
      <w:pPr>
        <w:jc w:val="both"/>
        <w:rPr>
          <w:rFonts w:ascii="Arial" w:hAnsi="Arial" w:cs="Arial"/>
          <w:sz w:val="28"/>
          <w:szCs w:val="28"/>
        </w:rPr>
      </w:pPr>
      <w:r w:rsidRPr="00411068">
        <w:rPr>
          <w:rFonts w:ascii="Arial" w:hAnsi="Arial" w:cs="Arial"/>
          <w:sz w:val="28"/>
          <w:szCs w:val="28"/>
        </w:rPr>
        <w:t>Previo a la distribución de las tarjetas a las mujeres inscritas y de nuevo registro, las autoridades estatales recorrieron la Segunda Etapa del Centro Comunitario de García, cuya conclusión está prevista en las próximas semanas, espacio que contará con salones equipados para ofrecer cursos, talleres y actividades dirigidas a niñas, niños, jóvenes, mujeres y personas adultas mayores.</w:t>
      </w:r>
    </w:p>
    <w:p w14:paraId="34BC9AA0" w14:textId="77777777" w:rsidR="00411068" w:rsidRPr="00411068" w:rsidRDefault="00411068" w:rsidP="00411068">
      <w:pPr>
        <w:jc w:val="both"/>
        <w:rPr>
          <w:rFonts w:ascii="Arial" w:hAnsi="Arial" w:cs="Arial"/>
          <w:sz w:val="28"/>
          <w:szCs w:val="28"/>
        </w:rPr>
      </w:pPr>
    </w:p>
    <w:p w14:paraId="354659A9" w14:textId="3F546440" w:rsidR="008D433B" w:rsidRPr="00EA29FA" w:rsidRDefault="00411068" w:rsidP="00394AB5">
      <w:pPr>
        <w:jc w:val="both"/>
        <w:rPr>
          <w:rFonts w:ascii="Arial" w:hAnsi="Arial" w:cs="Arial"/>
          <w:bCs/>
          <w:color w:val="323E4F"/>
        </w:rPr>
      </w:pPr>
      <w:r w:rsidRPr="00411068">
        <w:rPr>
          <w:rFonts w:ascii="Arial" w:hAnsi="Arial" w:cs="Arial"/>
          <w:sz w:val="28"/>
          <w:szCs w:val="28"/>
        </w:rPr>
        <w:t>Se contempla que la obra impacte positivamente a más de 5 mil 400 personas de la colonia Los Nogales y alrededores, al integrarse a un entorno educativo que reúne escuelas de distintos niveles y otros espacios de formación, ampliando el acceso de accione</w:t>
      </w:r>
      <w:r w:rsidR="00DA5B53">
        <w:rPr>
          <w:rFonts w:ascii="Arial" w:hAnsi="Arial" w:cs="Arial"/>
          <w:sz w:val="28"/>
          <w:szCs w:val="28"/>
        </w:rPr>
        <w:t xml:space="preserve">s educativas y </w:t>
      </w:r>
      <w:r w:rsidR="00DA5B53">
        <w:rPr>
          <w:rFonts w:ascii="Arial" w:hAnsi="Arial" w:cs="Arial"/>
          <w:sz w:val="28"/>
          <w:szCs w:val="28"/>
        </w:rPr>
        <w:lastRenderedPageBreak/>
        <w:t>recreativas, y se contribuye</w:t>
      </w:r>
      <w:r w:rsidRPr="00411068">
        <w:rPr>
          <w:rFonts w:ascii="Arial" w:hAnsi="Arial" w:cs="Arial"/>
          <w:sz w:val="28"/>
          <w:szCs w:val="28"/>
        </w:rPr>
        <w:t xml:space="preserve"> a la reconstrucción del tejido social en favor de las familias de García.</w:t>
      </w:r>
    </w:p>
    <w:sectPr w:rsidR="008D433B"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DE3201" w14:textId="77777777" w:rsidR="00BC61D5" w:rsidRDefault="00BC61D5" w:rsidP="00E83348">
      <w:r>
        <w:separator/>
      </w:r>
    </w:p>
  </w:endnote>
  <w:endnote w:type="continuationSeparator" w:id="0">
    <w:p w14:paraId="22A9270B" w14:textId="77777777" w:rsidR="00BC61D5" w:rsidRDefault="00BC61D5"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1D19DC" w14:textId="77777777" w:rsidR="00BC61D5" w:rsidRDefault="00BC61D5" w:rsidP="00E83348">
      <w:r>
        <w:separator/>
      </w:r>
    </w:p>
  </w:footnote>
  <w:footnote w:type="continuationSeparator" w:id="0">
    <w:p w14:paraId="765E47C1" w14:textId="77777777" w:rsidR="00BC61D5" w:rsidRDefault="00BC61D5"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577202A"/>
    <w:multiLevelType w:val="hybridMultilevel"/>
    <w:tmpl w:val="4DB23A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770EEC"/>
    <w:multiLevelType w:val="hybridMultilevel"/>
    <w:tmpl w:val="BBBEE2E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19C70D06"/>
    <w:multiLevelType w:val="hybridMultilevel"/>
    <w:tmpl w:val="84F883C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21917C5A"/>
    <w:multiLevelType w:val="hybridMultilevel"/>
    <w:tmpl w:val="C83096A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5801B66"/>
    <w:multiLevelType w:val="hybridMultilevel"/>
    <w:tmpl w:val="B3EE65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4"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5" w15:restartNumberingAfterBreak="0">
    <w:nsid w:val="5C09196C"/>
    <w:multiLevelType w:val="hybridMultilevel"/>
    <w:tmpl w:val="FB86F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 w15:restartNumberingAfterBreak="0">
    <w:nsid w:val="65D201AA"/>
    <w:multiLevelType w:val="hybridMultilevel"/>
    <w:tmpl w:val="C27816D6"/>
    <w:lvl w:ilvl="0" w:tplc="7CC65D72">
      <w:start w:val="1"/>
      <w:numFmt w:val="decimal"/>
      <w:lvlText w:val="%1."/>
      <w:lvlJc w:val="left"/>
      <w:pPr>
        <w:ind w:left="714"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1"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4"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AFD1A4C"/>
    <w:multiLevelType w:val="hybridMultilevel"/>
    <w:tmpl w:val="3940D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9"/>
  </w:num>
  <w:num w:numId="2">
    <w:abstractNumId w:val="4"/>
  </w:num>
  <w:num w:numId="3">
    <w:abstractNumId w:val="10"/>
  </w:num>
  <w:num w:numId="4">
    <w:abstractNumId w:val="5"/>
  </w:num>
  <w:num w:numId="5">
    <w:abstractNumId w:val="11"/>
  </w:num>
  <w:num w:numId="6">
    <w:abstractNumId w:val="23"/>
  </w:num>
  <w:num w:numId="7">
    <w:abstractNumId w:val="14"/>
  </w:num>
  <w:num w:numId="8">
    <w:abstractNumId w:val="17"/>
  </w:num>
  <w:num w:numId="9">
    <w:abstractNumId w:val="20"/>
  </w:num>
  <w:num w:numId="10">
    <w:abstractNumId w:val="9"/>
  </w:num>
  <w:num w:numId="11">
    <w:abstractNumId w:val="13"/>
  </w:num>
  <w:num w:numId="12">
    <w:abstractNumId w:val="0"/>
  </w:num>
  <w:num w:numId="13">
    <w:abstractNumId w:val="12"/>
  </w:num>
  <w:num w:numId="14">
    <w:abstractNumId w:val="22"/>
  </w:num>
  <w:num w:numId="15">
    <w:abstractNumId w:val="21"/>
  </w:num>
  <w:num w:numId="16">
    <w:abstractNumId w:val="24"/>
  </w:num>
  <w:num w:numId="17">
    <w:abstractNumId w:val="7"/>
  </w:num>
  <w:num w:numId="18">
    <w:abstractNumId w:val="16"/>
  </w:num>
  <w:num w:numId="19">
    <w:abstractNumId w:val="1"/>
  </w:num>
  <w:num w:numId="20">
    <w:abstractNumId w:val="15"/>
  </w:num>
  <w:num w:numId="21">
    <w:abstractNumId w:val="25"/>
  </w:num>
  <w:num w:numId="22">
    <w:abstractNumId w:val="2"/>
  </w:num>
  <w:num w:numId="23">
    <w:abstractNumId w:val="18"/>
  </w:num>
  <w:num w:numId="24">
    <w:abstractNumId w:val="6"/>
  </w:num>
  <w:num w:numId="25">
    <w:abstractNumId w:val="3"/>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4426E"/>
    <w:rsid w:val="000528E9"/>
    <w:rsid w:val="000607E0"/>
    <w:rsid w:val="000648AE"/>
    <w:rsid w:val="00066CFC"/>
    <w:rsid w:val="00067260"/>
    <w:rsid w:val="00072A6B"/>
    <w:rsid w:val="000734CE"/>
    <w:rsid w:val="000A00B6"/>
    <w:rsid w:val="000A1946"/>
    <w:rsid w:val="000B2F61"/>
    <w:rsid w:val="000D5BE8"/>
    <w:rsid w:val="000D643B"/>
    <w:rsid w:val="000E599E"/>
    <w:rsid w:val="000E5F86"/>
    <w:rsid w:val="000E75FC"/>
    <w:rsid w:val="000E7FE2"/>
    <w:rsid w:val="000F2A3A"/>
    <w:rsid w:val="000F2EAD"/>
    <w:rsid w:val="0010008A"/>
    <w:rsid w:val="001117EE"/>
    <w:rsid w:val="00115911"/>
    <w:rsid w:val="0011664A"/>
    <w:rsid w:val="00117F23"/>
    <w:rsid w:val="0013386D"/>
    <w:rsid w:val="00136A02"/>
    <w:rsid w:val="001423EB"/>
    <w:rsid w:val="001464B2"/>
    <w:rsid w:val="00150E88"/>
    <w:rsid w:val="001545DF"/>
    <w:rsid w:val="0015532D"/>
    <w:rsid w:val="001565CE"/>
    <w:rsid w:val="00160274"/>
    <w:rsid w:val="00162279"/>
    <w:rsid w:val="00163680"/>
    <w:rsid w:val="00163D0D"/>
    <w:rsid w:val="00166902"/>
    <w:rsid w:val="00172991"/>
    <w:rsid w:val="001869DA"/>
    <w:rsid w:val="001927DB"/>
    <w:rsid w:val="00192BC9"/>
    <w:rsid w:val="001961EB"/>
    <w:rsid w:val="001A405E"/>
    <w:rsid w:val="001B58B0"/>
    <w:rsid w:val="001C09B3"/>
    <w:rsid w:val="001C4EE9"/>
    <w:rsid w:val="001D42EA"/>
    <w:rsid w:val="001D763A"/>
    <w:rsid w:val="001E5D02"/>
    <w:rsid w:val="001E6B57"/>
    <w:rsid w:val="001F5807"/>
    <w:rsid w:val="001F610B"/>
    <w:rsid w:val="001F7033"/>
    <w:rsid w:val="00204A4A"/>
    <w:rsid w:val="00213DE8"/>
    <w:rsid w:val="00217F02"/>
    <w:rsid w:val="002209CA"/>
    <w:rsid w:val="00221F80"/>
    <w:rsid w:val="00223741"/>
    <w:rsid w:val="002331B9"/>
    <w:rsid w:val="002430A0"/>
    <w:rsid w:val="0024607F"/>
    <w:rsid w:val="00246CC5"/>
    <w:rsid w:val="002543DD"/>
    <w:rsid w:val="0025561A"/>
    <w:rsid w:val="00257952"/>
    <w:rsid w:val="00262F33"/>
    <w:rsid w:val="00266632"/>
    <w:rsid w:val="00267D3D"/>
    <w:rsid w:val="00272A41"/>
    <w:rsid w:val="00282B16"/>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336A3"/>
    <w:rsid w:val="003501A5"/>
    <w:rsid w:val="00351898"/>
    <w:rsid w:val="00365F40"/>
    <w:rsid w:val="0037731A"/>
    <w:rsid w:val="003828CB"/>
    <w:rsid w:val="003844BF"/>
    <w:rsid w:val="0039218D"/>
    <w:rsid w:val="00394AB5"/>
    <w:rsid w:val="003A33FB"/>
    <w:rsid w:val="003A62D0"/>
    <w:rsid w:val="003B12B6"/>
    <w:rsid w:val="003B7C6F"/>
    <w:rsid w:val="003C65BA"/>
    <w:rsid w:val="003C7021"/>
    <w:rsid w:val="003E3485"/>
    <w:rsid w:val="003F11AF"/>
    <w:rsid w:val="003F50E0"/>
    <w:rsid w:val="003F6D38"/>
    <w:rsid w:val="00411068"/>
    <w:rsid w:val="004166C3"/>
    <w:rsid w:val="0042297C"/>
    <w:rsid w:val="0042555F"/>
    <w:rsid w:val="00434C7D"/>
    <w:rsid w:val="0044082C"/>
    <w:rsid w:val="00443F14"/>
    <w:rsid w:val="004604C6"/>
    <w:rsid w:val="00464046"/>
    <w:rsid w:val="00466EC5"/>
    <w:rsid w:val="00473B45"/>
    <w:rsid w:val="00476173"/>
    <w:rsid w:val="00486C41"/>
    <w:rsid w:val="004A211E"/>
    <w:rsid w:val="004A3C61"/>
    <w:rsid w:val="004A47CB"/>
    <w:rsid w:val="004B100E"/>
    <w:rsid w:val="004C3EBD"/>
    <w:rsid w:val="004C6B3C"/>
    <w:rsid w:val="004F09AE"/>
    <w:rsid w:val="004F52E5"/>
    <w:rsid w:val="005141F7"/>
    <w:rsid w:val="005224E4"/>
    <w:rsid w:val="00524D74"/>
    <w:rsid w:val="00530E91"/>
    <w:rsid w:val="005418C6"/>
    <w:rsid w:val="005438F0"/>
    <w:rsid w:val="00545740"/>
    <w:rsid w:val="00561A6A"/>
    <w:rsid w:val="00562365"/>
    <w:rsid w:val="005634BE"/>
    <w:rsid w:val="00566B14"/>
    <w:rsid w:val="00580ABF"/>
    <w:rsid w:val="00580E7B"/>
    <w:rsid w:val="00582ACA"/>
    <w:rsid w:val="005855E2"/>
    <w:rsid w:val="00592F61"/>
    <w:rsid w:val="00595AA0"/>
    <w:rsid w:val="005A6904"/>
    <w:rsid w:val="005B246F"/>
    <w:rsid w:val="005C1539"/>
    <w:rsid w:val="005C4837"/>
    <w:rsid w:val="005D5D21"/>
    <w:rsid w:val="005E0077"/>
    <w:rsid w:val="006152C6"/>
    <w:rsid w:val="00617131"/>
    <w:rsid w:val="00624CEC"/>
    <w:rsid w:val="00625AAC"/>
    <w:rsid w:val="006273DD"/>
    <w:rsid w:val="00632A06"/>
    <w:rsid w:val="00635D12"/>
    <w:rsid w:val="00637B54"/>
    <w:rsid w:val="006426DD"/>
    <w:rsid w:val="006512FD"/>
    <w:rsid w:val="006519A8"/>
    <w:rsid w:val="00653915"/>
    <w:rsid w:val="00655A79"/>
    <w:rsid w:val="00670EB3"/>
    <w:rsid w:val="0068304E"/>
    <w:rsid w:val="00684E23"/>
    <w:rsid w:val="00693D01"/>
    <w:rsid w:val="006955DB"/>
    <w:rsid w:val="006A10D2"/>
    <w:rsid w:val="006B4960"/>
    <w:rsid w:val="006B5051"/>
    <w:rsid w:val="006C139B"/>
    <w:rsid w:val="006C4920"/>
    <w:rsid w:val="006F5044"/>
    <w:rsid w:val="006F7468"/>
    <w:rsid w:val="007023CA"/>
    <w:rsid w:val="00703B09"/>
    <w:rsid w:val="00703CAE"/>
    <w:rsid w:val="00703D40"/>
    <w:rsid w:val="00703F31"/>
    <w:rsid w:val="00714BC1"/>
    <w:rsid w:val="007164AD"/>
    <w:rsid w:val="00721129"/>
    <w:rsid w:val="007212EC"/>
    <w:rsid w:val="0073277B"/>
    <w:rsid w:val="00742AF4"/>
    <w:rsid w:val="0076120C"/>
    <w:rsid w:val="00771749"/>
    <w:rsid w:val="0078005E"/>
    <w:rsid w:val="007809B4"/>
    <w:rsid w:val="00792C0F"/>
    <w:rsid w:val="00796BEE"/>
    <w:rsid w:val="007B067E"/>
    <w:rsid w:val="007B49C8"/>
    <w:rsid w:val="007C4029"/>
    <w:rsid w:val="007C600B"/>
    <w:rsid w:val="007D317F"/>
    <w:rsid w:val="007D5100"/>
    <w:rsid w:val="007F0B73"/>
    <w:rsid w:val="007F0E45"/>
    <w:rsid w:val="0080172F"/>
    <w:rsid w:val="00803A16"/>
    <w:rsid w:val="008047D2"/>
    <w:rsid w:val="008278EE"/>
    <w:rsid w:val="00836B8D"/>
    <w:rsid w:val="00842C30"/>
    <w:rsid w:val="00845AB6"/>
    <w:rsid w:val="0085271B"/>
    <w:rsid w:val="0086073F"/>
    <w:rsid w:val="00870B15"/>
    <w:rsid w:val="008722D7"/>
    <w:rsid w:val="00874FCC"/>
    <w:rsid w:val="008751D4"/>
    <w:rsid w:val="00875CB6"/>
    <w:rsid w:val="0088134E"/>
    <w:rsid w:val="00885007"/>
    <w:rsid w:val="008916A8"/>
    <w:rsid w:val="008927AA"/>
    <w:rsid w:val="008A52A2"/>
    <w:rsid w:val="008A5F6A"/>
    <w:rsid w:val="008B1B97"/>
    <w:rsid w:val="008B4159"/>
    <w:rsid w:val="008C32C7"/>
    <w:rsid w:val="008C73D7"/>
    <w:rsid w:val="008D11F7"/>
    <w:rsid w:val="008D433B"/>
    <w:rsid w:val="008E31F6"/>
    <w:rsid w:val="008E3606"/>
    <w:rsid w:val="008F027D"/>
    <w:rsid w:val="008F3ADF"/>
    <w:rsid w:val="008F7A5E"/>
    <w:rsid w:val="009019D2"/>
    <w:rsid w:val="00901DE2"/>
    <w:rsid w:val="00902F13"/>
    <w:rsid w:val="00906BB1"/>
    <w:rsid w:val="0094024B"/>
    <w:rsid w:val="00941A7D"/>
    <w:rsid w:val="00942455"/>
    <w:rsid w:val="00956686"/>
    <w:rsid w:val="00956CE4"/>
    <w:rsid w:val="0096389E"/>
    <w:rsid w:val="009652C7"/>
    <w:rsid w:val="00971AEA"/>
    <w:rsid w:val="00975DDD"/>
    <w:rsid w:val="00975E43"/>
    <w:rsid w:val="0098054B"/>
    <w:rsid w:val="00985FC6"/>
    <w:rsid w:val="00986EAD"/>
    <w:rsid w:val="009A1085"/>
    <w:rsid w:val="009A4006"/>
    <w:rsid w:val="009A5EF6"/>
    <w:rsid w:val="009C0E25"/>
    <w:rsid w:val="009C5A13"/>
    <w:rsid w:val="009D019D"/>
    <w:rsid w:val="009F0BD3"/>
    <w:rsid w:val="009F15FA"/>
    <w:rsid w:val="00A04CDB"/>
    <w:rsid w:val="00A05501"/>
    <w:rsid w:val="00A06CDB"/>
    <w:rsid w:val="00A14F34"/>
    <w:rsid w:val="00A16AFD"/>
    <w:rsid w:val="00A22E89"/>
    <w:rsid w:val="00A23A57"/>
    <w:rsid w:val="00A6713F"/>
    <w:rsid w:val="00A67C2C"/>
    <w:rsid w:val="00A705CA"/>
    <w:rsid w:val="00A70F16"/>
    <w:rsid w:val="00A8033B"/>
    <w:rsid w:val="00A87621"/>
    <w:rsid w:val="00A91F12"/>
    <w:rsid w:val="00A92247"/>
    <w:rsid w:val="00AA6D55"/>
    <w:rsid w:val="00AC3EBD"/>
    <w:rsid w:val="00AD06C4"/>
    <w:rsid w:val="00AD2534"/>
    <w:rsid w:val="00AF03DD"/>
    <w:rsid w:val="00AF17C5"/>
    <w:rsid w:val="00AF3636"/>
    <w:rsid w:val="00AF6875"/>
    <w:rsid w:val="00B01173"/>
    <w:rsid w:val="00B014F7"/>
    <w:rsid w:val="00B06482"/>
    <w:rsid w:val="00B06B1B"/>
    <w:rsid w:val="00B0766E"/>
    <w:rsid w:val="00B16564"/>
    <w:rsid w:val="00B16EC6"/>
    <w:rsid w:val="00B20134"/>
    <w:rsid w:val="00B4275A"/>
    <w:rsid w:val="00B45705"/>
    <w:rsid w:val="00B45F2B"/>
    <w:rsid w:val="00B67933"/>
    <w:rsid w:val="00B717D0"/>
    <w:rsid w:val="00B72928"/>
    <w:rsid w:val="00B92C52"/>
    <w:rsid w:val="00BA2CCA"/>
    <w:rsid w:val="00BA575F"/>
    <w:rsid w:val="00BB681D"/>
    <w:rsid w:val="00BC1011"/>
    <w:rsid w:val="00BC31AB"/>
    <w:rsid w:val="00BC61D5"/>
    <w:rsid w:val="00BD4455"/>
    <w:rsid w:val="00BD53A6"/>
    <w:rsid w:val="00BE252C"/>
    <w:rsid w:val="00C04E44"/>
    <w:rsid w:val="00C076B0"/>
    <w:rsid w:val="00C10575"/>
    <w:rsid w:val="00C147D7"/>
    <w:rsid w:val="00C402FB"/>
    <w:rsid w:val="00C44009"/>
    <w:rsid w:val="00C443E3"/>
    <w:rsid w:val="00C44E98"/>
    <w:rsid w:val="00C61FC4"/>
    <w:rsid w:val="00C639F7"/>
    <w:rsid w:val="00C7217F"/>
    <w:rsid w:val="00C730BD"/>
    <w:rsid w:val="00C87562"/>
    <w:rsid w:val="00C90637"/>
    <w:rsid w:val="00C955EB"/>
    <w:rsid w:val="00CA29D0"/>
    <w:rsid w:val="00CA7B6D"/>
    <w:rsid w:val="00CB116B"/>
    <w:rsid w:val="00CD5526"/>
    <w:rsid w:val="00CF3696"/>
    <w:rsid w:val="00CF44B7"/>
    <w:rsid w:val="00D07965"/>
    <w:rsid w:val="00D10FF3"/>
    <w:rsid w:val="00D11B93"/>
    <w:rsid w:val="00D123A7"/>
    <w:rsid w:val="00D1444C"/>
    <w:rsid w:val="00D16CEF"/>
    <w:rsid w:val="00D24196"/>
    <w:rsid w:val="00D30B6F"/>
    <w:rsid w:val="00D30C10"/>
    <w:rsid w:val="00D44F64"/>
    <w:rsid w:val="00D45A8D"/>
    <w:rsid w:val="00D55BB8"/>
    <w:rsid w:val="00D562B6"/>
    <w:rsid w:val="00D632EF"/>
    <w:rsid w:val="00D66BFF"/>
    <w:rsid w:val="00D73C4C"/>
    <w:rsid w:val="00D80702"/>
    <w:rsid w:val="00D84456"/>
    <w:rsid w:val="00D85430"/>
    <w:rsid w:val="00D86C33"/>
    <w:rsid w:val="00D9312F"/>
    <w:rsid w:val="00D931E0"/>
    <w:rsid w:val="00DA5740"/>
    <w:rsid w:val="00DA5B53"/>
    <w:rsid w:val="00DC11C2"/>
    <w:rsid w:val="00DC2841"/>
    <w:rsid w:val="00DC39E5"/>
    <w:rsid w:val="00DC56A3"/>
    <w:rsid w:val="00DE18D3"/>
    <w:rsid w:val="00DF16D9"/>
    <w:rsid w:val="00DF6142"/>
    <w:rsid w:val="00E06CC7"/>
    <w:rsid w:val="00E10C35"/>
    <w:rsid w:val="00E215A1"/>
    <w:rsid w:val="00E3081F"/>
    <w:rsid w:val="00E3316A"/>
    <w:rsid w:val="00E4053E"/>
    <w:rsid w:val="00E53442"/>
    <w:rsid w:val="00E545C2"/>
    <w:rsid w:val="00E626AA"/>
    <w:rsid w:val="00E6407D"/>
    <w:rsid w:val="00E71944"/>
    <w:rsid w:val="00E83348"/>
    <w:rsid w:val="00E9212A"/>
    <w:rsid w:val="00E92581"/>
    <w:rsid w:val="00E93E9E"/>
    <w:rsid w:val="00EA29FA"/>
    <w:rsid w:val="00EA49EE"/>
    <w:rsid w:val="00EC762B"/>
    <w:rsid w:val="00ED11F7"/>
    <w:rsid w:val="00EE125E"/>
    <w:rsid w:val="00EF0F4A"/>
    <w:rsid w:val="00F30F75"/>
    <w:rsid w:val="00F5143F"/>
    <w:rsid w:val="00F57F4B"/>
    <w:rsid w:val="00F65667"/>
    <w:rsid w:val="00F7066A"/>
    <w:rsid w:val="00F70DFF"/>
    <w:rsid w:val="00F736FB"/>
    <w:rsid w:val="00F75DE7"/>
    <w:rsid w:val="00F7608B"/>
    <w:rsid w:val="00F82682"/>
    <w:rsid w:val="00F97C2A"/>
    <w:rsid w:val="00FA078D"/>
    <w:rsid w:val="00FA13EB"/>
    <w:rsid w:val="00FB2045"/>
    <w:rsid w:val="00FC06A1"/>
    <w:rsid w:val="00FC0F61"/>
    <w:rsid w:val="00FC405C"/>
    <w:rsid w:val="00FC4CEF"/>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character" w:customStyle="1" w:styleId="cljk6b">
    <w:name w:val="cljk6b"/>
    <w:basedOn w:val="Fuentedeprrafopredeter"/>
    <w:rsid w:val="003C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FE9AF-9510-4769-84A8-3E9B6619C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513</Words>
  <Characters>2822</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Andrea Guadalupe Rodriguez Flores</cp:lastModifiedBy>
  <cp:revision>3</cp:revision>
  <cp:lastPrinted>2016-10-21T20:06:00Z</cp:lastPrinted>
  <dcterms:created xsi:type="dcterms:W3CDTF">2026-10-20T19:14:00Z</dcterms:created>
  <dcterms:modified xsi:type="dcterms:W3CDTF">2026-10-20T19:18:00Z</dcterms:modified>
</cp:coreProperties>
</file>