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0E5B361" w:rsidR="009C0D7E" w:rsidRPr="004667B8" w:rsidRDefault="00155AEE" w:rsidP="009C0D7E">
      <w:pPr>
        <w:jc w:val="right"/>
        <w:rPr>
          <w:rFonts w:ascii="Arial" w:hAnsi="Arial" w:cs="Arial"/>
          <w:b/>
          <w:sz w:val="22"/>
          <w:lang w:val="es-ES"/>
        </w:rPr>
      </w:pPr>
      <w:r>
        <w:rPr>
          <w:rFonts w:ascii="Arial" w:hAnsi="Arial" w:cs="Arial"/>
          <w:b/>
          <w:sz w:val="22"/>
          <w:lang w:val="es-ES"/>
        </w:rPr>
        <w:t>CP/1352</w:t>
      </w:r>
      <w:r w:rsidR="007D065D">
        <w:rPr>
          <w:rFonts w:ascii="Arial" w:hAnsi="Arial" w:cs="Arial"/>
          <w:b/>
          <w:sz w:val="22"/>
          <w:lang w:val="es-ES"/>
        </w:rPr>
        <w:t>/2026</w:t>
      </w:r>
    </w:p>
    <w:p w14:paraId="3F7360A1" w14:textId="77E8C53A" w:rsidR="009C0D7E" w:rsidRDefault="00003F17" w:rsidP="009C0D7E">
      <w:pPr>
        <w:jc w:val="right"/>
        <w:rPr>
          <w:rFonts w:ascii="Arial" w:hAnsi="Arial" w:cs="Arial"/>
          <w:sz w:val="22"/>
          <w:lang w:val="es-ES"/>
        </w:rPr>
      </w:pPr>
      <w:r>
        <w:rPr>
          <w:rFonts w:ascii="Arial" w:hAnsi="Arial" w:cs="Arial"/>
          <w:sz w:val="22"/>
          <w:lang w:val="es-ES"/>
        </w:rPr>
        <w:t>24</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71A47B1E" w:rsidR="00E23F8F" w:rsidRDefault="00003F17" w:rsidP="007F5780">
      <w:pPr>
        <w:jc w:val="center"/>
        <w:rPr>
          <w:rFonts w:ascii="Arial" w:hAnsi="Arial" w:cs="Arial"/>
          <w:b/>
          <w:sz w:val="28"/>
          <w:szCs w:val="28"/>
        </w:rPr>
      </w:pPr>
      <w:r>
        <w:rPr>
          <w:rFonts w:ascii="Arial" w:hAnsi="Arial" w:cs="Arial"/>
          <w:b/>
          <w:sz w:val="28"/>
          <w:szCs w:val="28"/>
        </w:rPr>
        <w:t>LEGADO DE SALUD DE NL</w:t>
      </w:r>
      <w:r w:rsidRPr="00003F17">
        <w:rPr>
          <w:rFonts w:ascii="Arial" w:hAnsi="Arial" w:cs="Arial"/>
          <w:b/>
          <w:sz w:val="28"/>
          <w:szCs w:val="28"/>
        </w:rPr>
        <w:t xml:space="preserve"> TRASCIENDE FRONTERAS: </w:t>
      </w:r>
      <w:r>
        <w:rPr>
          <w:rFonts w:ascii="Arial" w:hAnsi="Arial" w:cs="Arial"/>
          <w:b/>
          <w:sz w:val="28"/>
          <w:szCs w:val="28"/>
        </w:rPr>
        <w:t xml:space="preserve">RECIBIRÁ NUEVO HOSPITAL INFANTIL </w:t>
      </w:r>
      <w:r w:rsidRPr="00003F17">
        <w:rPr>
          <w:rFonts w:ascii="Arial" w:hAnsi="Arial" w:cs="Arial"/>
          <w:b/>
          <w:sz w:val="28"/>
          <w:szCs w:val="28"/>
        </w:rPr>
        <w:t>GALARDÓN INTERNACIONAL</w:t>
      </w:r>
      <w:r>
        <w:rPr>
          <w:rFonts w:ascii="Arial" w:hAnsi="Arial" w:cs="Arial"/>
          <w:b/>
          <w:sz w:val="28"/>
          <w:szCs w:val="28"/>
        </w:rPr>
        <w:t>.- SAMUEL GARCÍA</w:t>
      </w:r>
    </w:p>
    <w:p w14:paraId="229E8E93" w14:textId="77777777" w:rsidR="00003F17" w:rsidRDefault="00003F17" w:rsidP="007F5780">
      <w:pPr>
        <w:jc w:val="center"/>
        <w:rPr>
          <w:rFonts w:ascii="Arial" w:hAnsi="Arial" w:cs="Arial"/>
          <w:b/>
          <w:sz w:val="28"/>
          <w:szCs w:val="28"/>
        </w:rPr>
      </w:pPr>
    </w:p>
    <w:p w14:paraId="37D06F26" w14:textId="77777777" w:rsidR="00003F17" w:rsidRDefault="00003F17" w:rsidP="007F5780">
      <w:pPr>
        <w:jc w:val="center"/>
        <w:rPr>
          <w:rFonts w:ascii="Arial" w:hAnsi="Arial" w:cs="Arial"/>
          <w:b/>
          <w:sz w:val="28"/>
          <w:szCs w:val="28"/>
        </w:rPr>
      </w:pPr>
    </w:p>
    <w:p w14:paraId="21338EA1" w14:textId="46F71F17" w:rsidR="00003F17" w:rsidRPr="000D018B" w:rsidRDefault="00C62141" w:rsidP="00003F17">
      <w:pPr>
        <w:pStyle w:val="Prrafodelista"/>
        <w:numPr>
          <w:ilvl w:val="0"/>
          <w:numId w:val="19"/>
        </w:numPr>
        <w:jc w:val="both"/>
        <w:rPr>
          <w:rFonts w:ascii="Arial" w:hAnsi="Arial" w:cs="Arial"/>
          <w:b/>
          <w:sz w:val="28"/>
          <w:szCs w:val="28"/>
        </w:rPr>
      </w:pPr>
      <w:r w:rsidRPr="00C62141">
        <w:rPr>
          <w:rFonts w:ascii="Arial" w:hAnsi="Arial" w:cs="Arial"/>
          <w:i/>
          <w:sz w:val="24"/>
          <w:szCs w:val="24"/>
        </w:rPr>
        <w:t xml:space="preserve">El Nuevo Hospital Infantil </w:t>
      </w:r>
      <w:r w:rsidR="00003F17" w:rsidRPr="00003F17">
        <w:rPr>
          <w:rFonts w:ascii="Arial" w:hAnsi="Arial" w:cs="Arial"/>
          <w:i/>
          <w:sz w:val="24"/>
          <w:szCs w:val="24"/>
        </w:rPr>
        <w:t>será galardonado con el Pr</w:t>
      </w:r>
      <w:r w:rsidR="00003F17">
        <w:rPr>
          <w:rFonts w:ascii="Arial" w:hAnsi="Arial" w:cs="Arial"/>
          <w:i/>
          <w:sz w:val="24"/>
          <w:szCs w:val="24"/>
        </w:rPr>
        <w:t xml:space="preserve">emio Internacional </w:t>
      </w:r>
      <w:proofErr w:type="spellStart"/>
      <w:r w:rsidR="00003F17">
        <w:rPr>
          <w:rFonts w:ascii="Arial" w:hAnsi="Arial" w:cs="Arial"/>
          <w:i/>
          <w:sz w:val="24"/>
          <w:szCs w:val="24"/>
        </w:rPr>
        <w:t>Latinfinance</w:t>
      </w:r>
      <w:proofErr w:type="spellEnd"/>
      <w:r w:rsidR="00003F17">
        <w:rPr>
          <w:rFonts w:ascii="Arial" w:hAnsi="Arial" w:cs="Arial"/>
          <w:i/>
          <w:sz w:val="24"/>
          <w:szCs w:val="24"/>
        </w:rPr>
        <w:t xml:space="preserve">, </w:t>
      </w:r>
      <w:r w:rsidR="00003F17" w:rsidRPr="00003F17">
        <w:rPr>
          <w:rFonts w:ascii="Arial" w:hAnsi="Arial" w:cs="Arial"/>
          <w:i/>
          <w:sz w:val="24"/>
          <w:szCs w:val="24"/>
        </w:rPr>
        <w:t>como el mejor proyecto de</w:t>
      </w:r>
      <w:r w:rsidR="00003F17">
        <w:rPr>
          <w:rFonts w:ascii="Arial" w:hAnsi="Arial" w:cs="Arial"/>
          <w:i/>
          <w:sz w:val="24"/>
          <w:szCs w:val="24"/>
        </w:rPr>
        <w:t xml:space="preserve"> obra pública social de</w:t>
      </w:r>
      <w:r w:rsidR="00003F17" w:rsidRPr="00003F17">
        <w:rPr>
          <w:rFonts w:ascii="Arial" w:hAnsi="Arial" w:cs="Arial"/>
          <w:i/>
          <w:sz w:val="24"/>
          <w:szCs w:val="24"/>
        </w:rPr>
        <w:t xml:space="preserve"> América Latina.</w:t>
      </w:r>
    </w:p>
    <w:p w14:paraId="653DC12C" w14:textId="74FED55E" w:rsidR="000D018B" w:rsidRDefault="000D018B" w:rsidP="000D018B">
      <w:pPr>
        <w:pStyle w:val="Prrafodelista"/>
        <w:numPr>
          <w:ilvl w:val="0"/>
          <w:numId w:val="19"/>
        </w:numPr>
        <w:jc w:val="both"/>
        <w:rPr>
          <w:rFonts w:ascii="Arial" w:hAnsi="Arial" w:cs="Arial"/>
          <w:i/>
          <w:sz w:val="24"/>
          <w:szCs w:val="24"/>
        </w:rPr>
      </w:pPr>
      <w:r w:rsidRPr="000D018B">
        <w:rPr>
          <w:rFonts w:ascii="Arial" w:hAnsi="Arial" w:cs="Arial"/>
          <w:i/>
          <w:sz w:val="24"/>
          <w:szCs w:val="24"/>
        </w:rPr>
        <w:t>“El legado que deja Nuevo León para niños y niñas es también primer lugar. No existe otro gobierno que haya inverti</w:t>
      </w:r>
      <w:r>
        <w:rPr>
          <w:rFonts w:ascii="Arial" w:hAnsi="Arial" w:cs="Arial"/>
          <w:i/>
          <w:sz w:val="24"/>
          <w:szCs w:val="24"/>
        </w:rPr>
        <w:t>do tanto en la primera infancia”, destacó el Mandatario estatal.</w:t>
      </w:r>
    </w:p>
    <w:p w14:paraId="173E341F" w14:textId="7B3C59CB" w:rsidR="000D018B" w:rsidRPr="000D018B" w:rsidRDefault="000D018B" w:rsidP="000D018B">
      <w:pPr>
        <w:pStyle w:val="Prrafodelista"/>
        <w:numPr>
          <w:ilvl w:val="0"/>
          <w:numId w:val="19"/>
        </w:numPr>
        <w:jc w:val="both"/>
        <w:rPr>
          <w:rFonts w:ascii="Arial" w:hAnsi="Arial" w:cs="Arial"/>
          <w:i/>
          <w:sz w:val="24"/>
          <w:szCs w:val="24"/>
        </w:rPr>
      </w:pPr>
      <w:r w:rsidRPr="000D018B">
        <w:rPr>
          <w:rFonts w:ascii="Arial" w:hAnsi="Arial" w:cs="Arial"/>
          <w:i/>
          <w:sz w:val="24"/>
          <w:szCs w:val="24"/>
        </w:rPr>
        <w:t>“Lo que hoy estamos haciendo en Nuevo León va a ser ejemplo</w:t>
      </w:r>
      <w:r>
        <w:rPr>
          <w:rFonts w:ascii="Arial" w:hAnsi="Arial" w:cs="Arial"/>
          <w:i/>
          <w:sz w:val="24"/>
          <w:szCs w:val="24"/>
        </w:rPr>
        <w:t xml:space="preserve"> en toda América Latina”, refirió Samuel García.</w:t>
      </w:r>
    </w:p>
    <w:p w14:paraId="234EFBA6" w14:textId="5A1DD721" w:rsidR="00145430" w:rsidRPr="000D018B" w:rsidRDefault="00003F17" w:rsidP="000D018B">
      <w:pPr>
        <w:pStyle w:val="Prrafodelista"/>
        <w:numPr>
          <w:ilvl w:val="0"/>
          <w:numId w:val="19"/>
        </w:numPr>
        <w:jc w:val="both"/>
        <w:rPr>
          <w:rFonts w:ascii="Arial" w:hAnsi="Arial" w:cs="Arial"/>
          <w:b/>
          <w:i/>
          <w:sz w:val="24"/>
          <w:szCs w:val="24"/>
        </w:rPr>
      </w:pPr>
      <w:r w:rsidRPr="00003F17">
        <w:rPr>
          <w:rFonts w:ascii="Arial" w:hAnsi="Arial" w:cs="Arial"/>
          <w:i/>
          <w:sz w:val="24"/>
          <w:szCs w:val="24"/>
        </w:rPr>
        <w:t>La entrega del galardón se realizará el próximo uno de octubre, durante la gira de trabajo que realizará el Gobernador, Samuel García por Nueva York.</w:t>
      </w:r>
    </w:p>
    <w:p w14:paraId="5788A85F" w14:textId="77777777" w:rsidR="000D018B" w:rsidRPr="000D018B" w:rsidRDefault="000D018B" w:rsidP="000D018B">
      <w:pPr>
        <w:pStyle w:val="Prrafodelista"/>
        <w:jc w:val="both"/>
        <w:rPr>
          <w:rFonts w:ascii="Arial" w:hAnsi="Arial" w:cs="Arial"/>
          <w:b/>
          <w:i/>
          <w:sz w:val="24"/>
          <w:szCs w:val="24"/>
        </w:rPr>
      </w:pPr>
    </w:p>
    <w:p w14:paraId="4B70D62F" w14:textId="7E04EF62" w:rsidR="00061431" w:rsidRPr="00E626C6"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E626C6">
        <w:rPr>
          <w:rFonts w:ascii="Arial" w:hAnsi="Arial" w:cs="Arial"/>
          <w:sz w:val="28"/>
          <w:szCs w:val="28"/>
        </w:rPr>
        <w:t>El Gobernador Samuel Alejandro García Sepúlveda dio a conocer este jueves que p</w:t>
      </w:r>
      <w:r w:rsidR="00137C0E">
        <w:rPr>
          <w:rFonts w:ascii="Arial" w:hAnsi="Arial" w:cs="Arial"/>
          <w:sz w:val="28"/>
          <w:szCs w:val="28"/>
        </w:rPr>
        <w:t>or su</w:t>
      </w:r>
      <w:r w:rsidR="00E626C6">
        <w:rPr>
          <w:rFonts w:ascii="Arial" w:hAnsi="Arial" w:cs="Arial"/>
          <w:sz w:val="28"/>
          <w:szCs w:val="28"/>
        </w:rPr>
        <w:t xml:space="preserve"> innovación, visión estratégica y calidad de implementación, </w:t>
      </w:r>
      <w:r w:rsidR="00137C0E">
        <w:rPr>
          <w:rFonts w:ascii="Arial" w:hAnsi="Arial" w:cs="Arial"/>
          <w:sz w:val="28"/>
          <w:szCs w:val="28"/>
        </w:rPr>
        <w:t xml:space="preserve">el nuevo Hospital Infantil que construye el Gobierno del Estado de Nuevo León en el Municipio de Guadalupe, será galardonado con el Premio Internacional </w:t>
      </w:r>
      <w:proofErr w:type="spellStart"/>
      <w:r w:rsidR="00137C0E">
        <w:rPr>
          <w:rFonts w:ascii="Arial" w:hAnsi="Arial" w:cs="Arial"/>
          <w:sz w:val="28"/>
          <w:szCs w:val="28"/>
        </w:rPr>
        <w:t>Latinfinance</w:t>
      </w:r>
      <w:proofErr w:type="spellEnd"/>
      <w:r w:rsidR="00CE0849">
        <w:rPr>
          <w:rFonts w:ascii="Arial" w:hAnsi="Arial" w:cs="Arial"/>
          <w:sz w:val="28"/>
          <w:szCs w:val="28"/>
        </w:rPr>
        <w:t xml:space="preserve"> como el mejor proyecto de obra pública </w:t>
      </w:r>
      <w:r w:rsidR="00AC3A7B">
        <w:rPr>
          <w:rFonts w:ascii="Arial" w:hAnsi="Arial" w:cs="Arial"/>
          <w:sz w:val="28"/>
          <w:szCs w:val="28"/>
        </w:rPr>
        <w:t xml:space="preserve">de impacto </w:t>
      </w:r>
      <w:r w:rsidR="00CE0849">
        <w:rPr>
          <w:rFonts w:ascii="Arial" w:hAnsi="Arial" w:cs="Arial"/>
          <w:sz w:val="28"/>
          <w:szCs w:val="28"/>
        </w:rPr>
        <w:t>social de América Latina.</w:t>
      </w:r>
    </w:p>
    <w:p w14:paraId="17CFC929" w14:textId="77777777" w:rsidR="00137C0E" w:rsidRDefault="00137C0E" w:rsidP="00B465E1">
      <w:pPr>
        <w:jc w:val="both"/>
        <w:rPr>
          <w:rFonts w:ascii="Arial" w:hAnsi="Arial" w:cs="Arial"/>
          <w:sz w:val="28"/>
          <w:szCs w:val="28"/>
        </w:rPr>
      </w:pPr>
    </w:p>
    <w:p w14:paraId="1CAA3956" w14:textId="1B134B81" w:rsidR="00CE0849" w:rsidRDefault="00137C0E" w:rsidP="00B465E1">
      <w:pPr>
        <w:jc w:val="both"/>
        <w:rPr>
          <w:rFonts w:ascii="Arial" w:hAnsi="Arial" w:cs="Arial"/>
          <w:sz w:val="28"/>
          <w:szCs w:val="28"/>
        </w:rPr>
      </w:pPr>
      <w:r>
        <w:rPr>
          <w:rFonts w:ascii="Arial" w:hAnsi="Arial" w:cs="Arial"/>
          <w:sz w:val="28"/>
          <w:szCs w:val="28"/>
        </w:rPr>
        <w:t xml:space="preserve">En el Nuevo León Informa, acompañado por la Secretaria de Salud, Alma Rosa </w:t>
      </w:r>
      <w:r w:rsidR="00CE0849" w:rsidRPr="00CE0849">
        <w:rPr>
          <w:rFonts w:ascii="Arial" w:hAnsi="Arial" w:cs="Arial"/>
          <w:sz w:val="28"/>
          <w:szCs w:val="28"/>
        </w:rPr>
        <w:t>Marroquín Escamilla</w:t>
      </w:r>
      <w:r>
        <w:rPr>
          <w:rFonts w:ascii="Arial" w:hAnsi="Arial" w:cs="Arial"/>
          <w:sz w:val="28"/>
          <w:szCs w:val="28"/>
        </w:rPr>
        <w:t xml:space="preserve">, </w:t>
      </w:r>
      <w:r w:rsidR="00E626C6">
        <w:rPr>
          <w:rFonts w:ascii="Arial" w:hAnsi="Arial" w:cs="Arial"/>
          <w:sz w:val="28"/>
          <w:szCs w:val="28"/>
        </w:rPr>
        <w:t>el Mandatario estatal d</w:t>
      </w:r>
      <w:r w:rsidR="003B65B6">
        <w:rPr>
          <w:rFonts w:ascii="Arial" w:hAnsi="Arial" w:cs="Arial"/>
          <w:sz w:val="28"/>
          <w:szCs w:val="28"/>
        </w:rPr>
        <w:t xml:space="preserve">ijo que la entrega del premio </w:t>
      </w:r>
      <w:r w:rsidR="00E626C6">
        <w:rPr>
          <w:rFonts w:ascii="Arial" w:hAnsi="Arial" w:cs="Arial"/>
          <w:sz w:val="28"/>
          <w:szCs w:val="28"/>
        </w:rPr>
        <w:t>se realizará el próximo</w:t>
      </w:r>
      <w:r w:rsidR="00003F17">
        <w:rPr>
          <w:rFonts w:ascii="Arial" w:hAnsi="Arial" w:cs="Arial"/>
          <w:sz w:val="28"/>
          <w:szCs w:val="28"/>
        </w:rPr>
        <w:t xml:space="preserve"> uno</w:t>
      </w:r>
      <w:r w:rsidR="00E626C6">
        <w:rPr>
          <w:rFonts w:ascii="Arial" w:hAnsi="Arial" w:cs="Arial"/>
          <w:sz w:val="28"/>
          <w:szCs w:val="28"/>
        </w:rPr>
        <w:t xml:space="preserve"> de octubre, </w:t>
      </w:r>
      <w:r w:rsidR="00CE0849">
        <w:rPr>
          <w:rFonts w:ascii="Arial" w:hAnsi="Arial" w:cs="Arial"/>
          <w:sz w:val="28"/>
          <w:szCs w:val="28"/>
        </w:rPr>
        <w:t>durante la gira de traba</w:t>
      </w:r>
      <w:r w:rsidR="003B65B6">
        <w:rPr>
          <w:rFonts w:ascii="Arial" w:hAnsi="Arial" w:cs="Arial"/>
          <w:sz w:val="28"/>
          <w:szCs w:val="28"/>
        </w:rPr>
        <w:t xml:space="preserve">jo que realizará por Nueva York, lo que consolida el </w:t>
      </w:r>
      <w:r w:rsidR="003B65B6">
        <w:rPr>
          <w:rFonts w:ascii="Arial" w:hAnsi="Arial" w:cs="Arial"/>
          <w:sz w:val="28"/>
          <w:szCs w:val="28"/>
        </w:rPr>
        <w:lastRenderedPageBreak/>
        <w:t>legado que deja Nuevo León para las niñas y niños en cobertura de salud.</w:t>
      </w:r>
    </w:p>
    <w:p w14:paraId="73B45134" w14:textId="77777777" w:rsidR="006A4A2C" w:rsidRDefault="006A4A2C" w:rsidP="00B465E1">
      <w:pPr>
        <w:jc w:val="both"/>
        <w:rPr>
          <w:rFonts w:ascii="Arial" w:hAnsi="Arial" w:cs="Arial"/>
          <w:sz w:val="28"/>
          <w:szCs w:val="28"/>
        </w:rPr>
      </w:pPr>
    </w:p>
    <w:p w14:paraId="679C3C83" w14:textId="4793B48D" w:rsidR="006A4A2C" w:rsidRDefault="006A4A2C" w:rsidP="00B465E1">
      <w:pPr>
        <w:jc w:val="both"/>
        <w:rPr>
          <w:rFonts w:ascii="Arial" w:hAnsi="Arial" w:cs="Arial"/>
          <w:sz w:val="28"/>
          <w:szCs w:val="28"/>
        </w:rPr>
      </w:pPr>
      <w:r w:rsidRPr="006A4A2C">
        <w:rPr>
          <w:rFonts w:ascii="Arial" w:hAnsi="Arial" w:cs="Arial"/>
          <w:sz w:val="28"/>
          <w:szCs w:val="28"/>
        </w:rPr>
        <w:t>“Con esto quiero decirles que el legado que deja Nuevo León para niños y niñas es también primer lugar. No existe otro gobierno que haya invertido tanto en la primera infancia. Escuelas de tiempo completo, reactivamos las estancias, ampliamos las guarderías, estamos haciendo un distrito infantil que va a ser único en toda América Latina”, expresó.</w:t>
      </w:r>
    </w:p>
    <w:p w14:paraId="25D89C28" w14:textId="77777777" w:rsidR="00AC3A7B" w:rsidRDefault="00AC3A7B" w:rsidP="00B465E1">
      <w:pPr>
        <w:jc w:val="both"/>
        <w:rPr>
          <w:rFonts w:ascii="Arial" w:hAnsi="Arial" w:cs="Arial"/>
          <w:sz w:val="28"/>
          <w:szCs w:val="28"/>
        </w:rPr>
      </w:pPr>
    </w:p>
    <w:p w14:paraId="01EB7E61" w14:textId="2254D9F0" w:rsidR="00AC3A7B" w:rsidRDefault="00AC3A7B" w:rsidP="00B465E1">
      <w:pPr>
        <w:jc w:val="both"/>
        <w:rPr>
          <w:rFonts w:ascii="Arial" w:hAnsi="Arial" w:cs="Arial"/>
          <w:sz w:val="28"/>
          <w:szCs w:val="28"/>
        </w:rPr>
      </w:pPr>
      <w:r w:rsidRPr="00AC3A7B">
        <w:rPr>
          <w:rFonts w:ascii="Arial" w:hAnsi="Arial" w:cs="Arial"/>
          <w:sz w:val="28"/>
          <w:szCs w:val="28"/>
        </w:rPr>
        <w:t>“Lo que hoy estamos haciendo en Nuevo León v</w:t>
      </w:r>
      <w:r w:rsidR="000D018B">
        <w:rPr>
          <w:rFonts w:ascii="Arial" w:hAnsi="Arial" w:cs="Arial"/>
          <w:sz w:val="28"/>
          <w:szCs w:val="28"/>
        </w:rPr>
        <w:t xml:space="preserve">a a ser ejemplo en toda </w:t>
      </w:r>
      <w:r w:rsidRPr="00AC3A7B">
        <w:rPr>
          <w:rFonts w:ascii="Arial" w:hAnsi="Arial" w:cs="Arial"/>
          <w:sz w:val="28"/>
          <w:szCs w:val="28"/>
        </w:rPr>
        <w:t>América Latina. Porque Nuevo León no solamente tiene cobertura universal, ahí está. 93%. Esta cobertura universal incluye niños y bebés. Eso hay que repetirlo. Otros países no lo hacen, solo le dan cobertura de adultos en delante. Nuevo León sí”, manifestó.</w:t>
      </w:r>
    </w:p>
    <w:p w14:paraId="08826237" w14:textId="77777777" w:rsidR="006A4A2C" w:rsidRDefault="006A4A2C" w:rsidP="00B465E1">
      <w:pPr>
        <w:jc w:val="both"/>
        <w:rPr>
          <w:rFonts w:ascii="Arial" w:hAnsi="Arial" w:cs="Arial"/>
          <w:sz w:val="28"/>
          <w:szCs w:val="28"/>
        </w:rPr>
      </w:pPr>
    </w:p>
    <w:p w14:paraId="0CFE8085" w14:textId="786BE251" w:rsidR="006A4A2C" w:rsidRDefault="006A4A2C" w:rsidP="00B465E1">
      <w:pPr>
        <w:jc w:val="both"/>
        <w:rPr>
          <w:rFonts w:ascii="Arial" w:hAnsi="Arial" w:cs="Arial"/>
          <w:sz w:val="28"/>
          <w:szCs w:val="28"/>
        </w:rPr>
      </w:pPr>
      <w:r>
        <w:rPr>
          <w:rFonts w:ascii="Arial" w:hAnsi="Arial" w:cs="Arial"/>
          <w:sz w:val="28"/>
          <w:szCs w:val="28"/>
        </w:rPr>
        <w:t xml:space="preserve">El distrito comprende el nuevo Hospital Infantil, Capullos el mejor DIF de México, la </w:t>
      </w:r>
      <w:r w:rsidRPr="006A4A2C">
        <w:rPr>
          <w:rFonts w:ascii="Arial" w:hAnsi="Arial" w:cs="Arial"/>
          <w:sz w:val="28"/>
          <w:szCs w:val="28"/>
        </w:rPr>
        <w:t xml:space="preserve">Procuraduría de los Niños y Niñas, </w:t>
      </w:r>
      <w:r>
        <w:rPr>
          <w:rFonts w:ascii="Arial" w:hAnsi="Arial" w:cs="Arial"/>
          <w:sz w:val="28"/>
          <w:szCs w:val="28"/>
        </w:rPr>
        <w:t>y el Parque del A</w:t>
      </w:r>
      <w:r w:rsidRPr="006A4A2C">
        <w:rPr>
          <w:rFonts w:ascii="Arial" w:hAnsi="Arial" w:cs="Arial"/>
          <w:sz w:val="28"/>
          <w:szCs w:val="28"/>
        </w:rPr>
        <w:t>gua</w:t>
      </w:r>
      <w:r>
        <w:rPr>
          <w:rFonts w:ascii="Arial" w:hAnsi="Arial" w:cs="Arial"/>
          <w:sz w:val="28"/>
          <w:szCs w:val="28"/>
        </w:rPr>
        <w:t>.</w:t>
      </w:r>
    </w:p>
    <w:p w14:paraId="7F23D9F0" w14:textId="77777777" w:rsidR="006A4A2C" w:rsidRDefault="006A4A2C" w:rsidP="00B465E1">
      <w:pPr>
        <w:jc w:val="both"/>
        <w:rPr>
          <w:rFonts w:ascii="Arial" w:hAnsi="Arial" w:cs="Arial"/>
          <w:sz w:val="28"/>
          <w:szCs w:val="28"/>
        </w:rPr>
      </w:pPr>
    </w:p>
    <w:p w14:paraId="1D6CD010" w14:textId="24164EF6" w:rsidR="006A4A2C" w:rsidRDefault="006A4A2C" w:rsidP="00B465E1">
      <w:pPr>
        <w:jc w:val="both"/>
        <w:rPr>
          <w:rFonts w:ascii="Arial" w:hAnsi="Arial" w:cs="Arial"/>
          <w:sz w:val="28"/>
          <w:szCs w:val="28"/>
        </w:rPr>
      </w:pPr>
      <w:r>
        <w:rPr>
          <w:rFonts w:ascii="Arial" w:hAnsi="Arial" w:cs="Arial"/>
          <w:sz w:val="28"/>
          <w:szCs w:val="28"/>
        </w:rPr>
        <w:t xml:space="preserve">Refirió que este distrito representa el símbolo del nuevo </w:t>
      </w:r>
      <w:proofErr w:type="spellStart"/>
      <w:r>
        <w:rPr>
          <w:rFonts w:ascii="Arial" w:hAnsi="Arial" w:cs="Arial"/>
          <w:sz w:val="28"/>
          <w:szCs w:val="28"/>
        </w:rPr>
        <w:t>Nuevo</w:t>
      </w:r>
      <w:proofErr w:type="spellEnd"/>
      <w:r>
        <w:rPr>
          <w:rFonts w:ascii="Arial" w:hAnsi="Arial" w:cs="Arial"/>
          <w:sz w:val="28"/>
          <w:szCs w:val="28"/>
        </w:rPr>
        <w:t xml:space="preserve"> León que le apuesta a las niñas y niños; y un legado </w:t>
      </w:r>
      <w:r w:rsidRPr="006A4A2C">
        <w:rPr>
          <w:rFonts w:ascii="Arial" w:hAnsi="Arial" w:cs="Arial"/>
          <w:sz w:val="28"/>
          <w:szCs w:val="28"/>
        </w:rPr>
        <w:t>para que la primera infancia sea prioridad de hoy en delante.</w:t>
      </w:r>
    </w:p>
    <w:p w14:paraId="06DFEBF1" w14:textId="77777777" w:rsidR="006A4A2C" w:rsidRDefault="006A4A2C" w:rsidP="00B465E1">
      <w:pPr>
        <w:jc w:val="both"/>
        <w:rPr>
          <w:rFonts w:ascii="Arial" w:hAnsi="Arial" w:cs="Arial"/>
          <w:sz w:val="28"/>
          <w:szCs w:val="28"/>
        </w:rPr>
      </w:pPr>
    </w:p>
    <w:p w14:paraId="1964F07B" w14:textId="461288B4" w:rsidR="00137C0E" w:rsidRDefault="00CE0849" w:rsidP="00B465E1">
      <w:pPr>
        <w:jc w:val="both"/>
        <w:rPr>
          <w:rFonts w:ascii="Arial" w:hAnsi="Arial" w:cs="Arial"/>
          <w:sz w:val="28"/>
          <w:szCs w:val="28"/>
        </w:rPr>
      </w:pPr>
      <w:r>
        <w:rPr>
          <w:rFonts w:ascii="Arial" w:hAnsi="Arial" w:cs="Arial"/>
          <w:sz w:val="28"/>
          <w:szCs w:val="28"/>
        </w:rPr>
        <w:t xml:space="preserve">La Secretaria de Salud, Alma Rosa </w:t>
      </w:r>
      <w:r w:rsidRPr="00CE0849">
        <w:rPr>
          <w:rFonts w:ascii="Arial" w:hAnsi="Arial" w:cs="Arial"/>
          <w:sz w:val="28"/>
          <w:szCs w:val="28"/>
        </w:rPr>
        <w:t>Marroquín Escamilla</w:t>
      </w:r>
      <w:r>
        <w:rPr>
          <w:rFonts w:ascii="Arial" w:hAnsi="Arial" w:cs="Arial"/>
          <w:sz w:val="28"/>
          <w:szCs w:val="28"/>
        </w:rPr>
        <w:t xml:space="preserve"> dijo </w:t>
      </w:r>
      <w:r w:rsidR="00E626C6">
        <w:rPr>
          <w:rFonts w:ascii="Arial" w:hAnsi="Arial" w:cs="Arial"/>
          <w:sz w:val="28"/>
          <w:szCs w:val="28"/>
        </w:rPr>
        <w:t>que otros aspectos evaluados para la mención honorífica del centro hospitalario fueron la oportunidad y ejecución, y dimensiones estratégicas y técnicas de la operación.</w:t>
      </w:r>
    </w:p>
    <w:p w14:paraId="35A4E50C" w14:textId="77777777" w:rsidR="00E626C6" w:rsidRDefault="00E626C6" w:rsidP="00B465E1">
      <w:pPr>
        <w:jc w:val="both"/>
        <w:rPr>
          <w:rFonts w:ascii="Arial" w:hAnsi="Arial" w:cs="Arial"/>
          <w:sz w:val="28"/>
          <w:szCs w:val="28"/>
        </w:rPr>
      </w:pPr>
    </w:p>
    <w:p w14:paraId="54B4C4E8" w14:textId="1088B5C4" w:rsidR="00C62141" w:rsidRDefault="00CE0849" w:rsidP="00C62141">
      <w:pPr>
        <w:jc w:val="both"/>
        <w:rPr>
          <w:rFonts w:ascii="Arial" w:hAnsi="Arial" w:cs="Arial"/>
          <w:sz w:val="28"/>
          <w:szCs w:val="28"/>
        </w:rPr>
      </w:pPr>
      <w:r>
        <w:rPr>
          <w:rFonts w:ascii="Arial" w:hAnsi="Arial" w:cs="Arial"/>
          <w:sz w:val="28"/>
          <w:szCs w:val="28"/>
        </w:rPr>
        <w:t>La funcionaria estatal señaló que el</w:t>
      </w:r>
      <w:r w:rsidR="00E626C6">
        <w:rPr>
          <w:rFonts w:ascii="Arial" w:hAnsi="Arial" w:cs="Arial"/>
          <w:sz w:val="28"/>
          <w:szCs w:val="28"/>
        </w:rPr>
        <w:t xml:space="preserve"> nuevo Hospital Infantil </w:t>
      </w:r>
      <w:r>
        <w:rPr>
          <w:rFonts w:ascii="Arial" w:hAnsi="Arial" w:cs="Arial"/>
          <w:sz w:val="28"/>
          <w:szCs w:val="28"/>
        </w:rPr>
        <w:t>b</w:t>
      </w:r>
      <w:r w:rsidR="00C62141" w:rsidRPr="00C62141">
        <w:rPr>
          <w:rFonts w:ascii="Arial" w:hAnsi="Arial" w:cs="Arial"/>
          <w:sz w:val="28"/>
          <w:szCs w:val="28"/>
        </w:rPr>
        <w:t xml:space="preserve">usca posicionarse entre </w:t>
      </w:r>
      <w:r w:rsidR="00C62141" w:rsidRPr="00C62141">
        <w:rPr>
          <w:rFonts w:ascii="Arial" w:hAnsi="Arial" w:cs="Arial"/>
          <w:bCs/>
          <w:sz w:val="28"/>
          <w:szCs w:val="28"/>
        </w:rPr>
        <w:t>los mejores hospitales pediátricos de América Latina</w:t>
      </w:r>
      <w:r w:rsidR="00C62141">
        <w:rPr>
          <w:rFonts w:ascii="Arial" w:hAnsi="Arial" w:cs="Arial"/>
          <w:sz w:val="28"/>
          <w:szCs w:val="28"/>
        </w:rPr>
        <w:t xml:space="preserve"> con capacidad para 11 mil intervenciones quirúrgicas al año; 35 mil atenciones de urgencias, y 38 mil consultas de especialidades.</w:t>
      </w:r>
    </w:p>
    <w:p w14:paraId="10DFC328" w14:textId="77777777" w:rsidR="00C62141" w:rsidRDefault="00C62141" w:rsidP="00C62141">
      <w:pPr>
        <w:jc w:val="both"/>
        <w:rPr>
          <w:rFonts w:ascii="Arial" w:hAnsi="Arial" w:cs="Arial"/>
          <w:sz w:val="28"/>
          <w:szCs w:val="28"/>
        </w:rPr>
      </w:pPr>
    </w:p>
    <w:p w14:paraId="732C6B86" w14:textId="2A9CB7A6" w:rsidR="00C62141" w:rsidRPr="00C62141" w:rsidRDefault="00C62141" w:rsidP="00C62141">
      <w:pPr>
        <w:jc w:val="both"/>
        <w:rPr>
          <w:rFonts w:ascii="Arial" w:hAnsi="Arial" w:cs="Arial"/>
          <w:bCs/>
          <w:sz w:val="28"/>
          <w:szCs w:val="28"/>
        </w:rPr>
      </w:pPr>
      <w:r w:rsidRPr="00C62141">
        <w:rPr>
          <w:rFonts w:ascii="Arial" w:hAnsi="Arial" w:cs="Arial"/>
          <w:bCs/>
          <w:sz w:val="28"/>
          <w:szCs w:val="28"/>
        </w:rPr>
        <w:lastRenderedPageBreak/>
        <w:t>El Nuevo Hospital Infantil es una obra orientada a ampliar la capacidad pública de atención pediátrica especializada en Nuevo León</w:t>
      </w:r>
      <w:r>
        <w:rPr>
          <w:rFonts w:ascii="Arial" w:hAnsi="Arial" w:cs="Arial"/>
          <w:bCs/>
          <w:sz w:val="28"/>
          <w:szCs w:val="28"/>
        </w:rPr>
        <w:t>.</w:t>
      </w:r>
    </w:p>
    <w:p w14:paraId="734E9B70" w14:textId="77777777" w:rsidR="00C62141" w:rsidRPr="00C62141" w:rsidRDefault="00C62141" w:rsidP="00C62141">
      <w:pPr>
        <w:jc w:val="both"/>
        <w:rPr>
          <w:rFonts w:ascii="Arial" w:hAnsi="Arial" w:cs="Arial"/>
          <w:b/>
          <w:bCs/>
          <w:sz w:val="28"/>
          <w:szCs w:val="28"/>
        </w:rPr>
      </w:pPr>
    </w:p>
    <w:p w14:paraId="488D6165" w14:textId="75928406" w:rsidR="00E626C6" w:rsidRDefault="00C62141" w:rsidP="00E626C6">
      <w:pPr>
        <w:jc w:val="both"/>
        <w:rPr>
          <w:rFonts w:ascii="Arial" w:hAnsi="Arial" w:cs="Arial"/>
          <w:bCs/>
          <w:sz w:val="28"/>
          <w:szCs w:val="28"/>
        </w:rPr>
      </w:pPr>
      <w:r>
        <w:rPr>
          <w:rFonts w:ascii="Arial" w:hAnsi="Arial" w:cs="Arial"/>
          <w:sz w:val="28"/>
          <w:szCs w:val="28"/>
        </w:rPr>
        <w:t>B</w:t>
      </w:r>
      <w:r w:rsidR="00E626C6">
        <w:rPr>
          <w:rFonts w:ascii="Arial" w:hAnsi="Arial" w:cs="Arial"/>
          <w:sz w:val="28"/>
          <w:szCs w:val="28"/>
        </w:rPr>
        <w:t xml:space="preserve">rindará atención médica para la cuidar la salud de más de 468 mil niñas y niños; y el proyecto consiste en la construcción de </w:t>
      </w:r>
      <w:r w:rsidR="00E626C6" w:rsidRPr="00E626C6">
        <w:rPr>
          <w:rFonts w:ascii="Arial" w:hAnsi="Arial" w:cs="Arial"/>
          <w:sz w:val="28"/>
          <w:szCs w:val="28"/>
        </w:rPr>
        <w:t>un hospital de</w:t>
      </w:r>
      <w:r w:rsidR="00E626C6" w:rsidRPr="00E626C6">
        <w:rPr>
          <w:rFonts w:ascii="Arial" w:hAnsi="Arial" w:cs="Arial"/>
          <w:b/>
          <w:bCs/>
          <w:sz w:val="28"/>
          <w:szCs w:val="28"/>
        </w:rPr>
        <w:t xml:space="preserve"> </w:t>
      </w:r>
      <w:r w:rsidR="00B17AF6">
        <w:rPr>
          <w:rFonts w:ascii="Arial" w:hAnsi="Arial" w:cs="Arial"/>
          <w:bCs/>
          <w:sz w:val="28"/>
          <w:szCs w:val="28"/>
        </w:rPr>
        <w:t>32,500 metros cuadrados</w:t>
      </w:r>
      <w:r w:rsidR="00B17AF6">
        <w:rPr>
          <w:rFonts w:ascii="Arial" w:hAnsi="Arial" w:cs="Arial"/>
          <w:b/>
          <w:bCs/>
          <w:sz w:val="28"/>
          <w:szCs w:val="28"/>
        </w:rPr>
        <w:t xml:space="preserve"> </w:t>
      </w:r>
      <w:r w:rsidR="00E626C6" w:rsidRPr="00E626C6">
        <w:rPr>
          <w:rFonts w:ascii="Arial" w:hAnsi="Arial" w:cs="Arial"/>
          <w:sz w:val="28"/>
          <w:szCs w:val="28"/>
        </w:rPr>
        <w:t>y áreas complementarias en un terreno de</w:t>
      </w:r>
      <w:r w:rsidR="00E626C6">
        <w:rPr>
          <w:rFonts w:ascii="Arial" w:hAnsi="Arial" w:cs="Arial"/>
          <w:bCs/>
          <w:sz w:val="28"/>
          <w:szCs w:val="28"/>
        </w:rPr>
        <w:t xml:space="preserve"> 6.6 hectáreas, en la Colonia La Pastora en el Municipio de Guadalupe.</w:t>
      </w:r>
    </w:p>
    <w:p w14:paraId="4A4641AE" w14:textId="77777777" w:rsidR="00E626C6" w:rsidRDefault="00E626C6" w:rsidP="00E626C6">
      <w:pPr>
        <w:jc w:val="both"/>
        <w:rPr>
          <w:rFonts w:ascii="Arial" w:hAnsi="Arial" w:cs="Arial"/>
          <w:bCs/>
          <w:sz w:val="28"/>
          <w:szCs w:val="28"/>
        </w:rPr>
      </w:pPr>
    </w:p>
    <w:p w14:paraId="706C8507" w14:textId="60E6C268" w:rsidR="00E626C6" w:rsidRDefault="00B17AF6" w:rsidP="00E626C6">
      <w:pPr>
        <w:jc w:val="both"/>
        <w:rPr>
          <w:rFonts w:ascii="Arial" w:hAnsi="Arial" w:cs="Arial"/>
          <w:bCs/>
          <w:sz w:val="28"/>
          <w:szCs w:val="28"/>
        </w:rPr>
      </w:pPr>
      <w:r>
        <w:rPr>
          <w:rFonts w:ascii="Arial" w:hAnsi="Arial" w:cs="Arial"/>
          <w:bCs/>
          <w:sz w:val="28"/>
          <w:szCs w:val="28"/>
        </w:rPr>
        <w:t>Tendrá 31 especialidades médicas, y constará de 310 camas; 143 de pediatría general y diversas especialidades, 45 de cuidados intensivos neonatales y pediátricos y 122 de corta estancia.</w:t>
      </w:r>
    </w:p>
    <w:p w14:paraId="067CCD99" w14:textId="77777777" w:rsidR="00B17AF6" w:rsidRDefault="00B17AF6" w:rsidP="00E626C6">
      <w:pPr>
        <w:jc w:val="both"/>
        <w:rPr>
          <w:rFonts w:ascii="Arial" w:hAnsi="Arial" w:cs="Arial"/>
          <w:bCs/>
          <w:sz w:val="28"/>
          <w:szCs w:val="28"/>
        </w:rPr>
      </w:pPr>
    </w:p>
    <w:p w14:paraId="7CE80C7E" w14:textId="40529BC1" w:rsidR="00B17AF6" w:rsidRDefault="00B17AF6" w:rsidP="00E626C6">
      <w:pPr>
        <w:jc w:val="both"/>
        <w:rPr>
          <w:rFonts w:ascii="Arial" w:hAnsi="Arial" w:cs="Arial"/>
          <w:bCs/>
          <w:sz w:val="28"/>
          <w:szCs w:val="28"/>
        </w:rPr>
      </w:pPr>
      <w:r>
        <w:rPr>
          <w:rFonts w:ascii="Arial" w:hAnsi="Arial" w:cs="Arial"/>
          <w:bCs/>
          <w:sz w:val="28"/>
          <w:szCs w:val="28"/>
        </w:rPr>
        <w:t>Además, 28 consultorios de especialidades en consulta externa; y 27 en el resto del hospital.</w:t>
      </w:r>
    </w:p>
    <w:p w14:paraId="3F6C7225" w14:textId="77777777" w:rsidR="00003F17" w:rsidRDefault="00003F17" w:rsidP="00E626C6">
      <w:pPr>
        <w:jc w:val="both"/>
        <w:rPr>
          <w:rFonts w:ascii="Arial" w:hAnsi="Arial" w:cs="Arial"/>
          <w:bCs/>
          <w:sz w:val="28"/>
          <w:szCs w:val="28"/>
        </w:rPr>
      </w:pPr>
    </w:p>
    <w:p w14:paraId="3E63CCA9" w14:textId="17431F08" w:rsidR="00003F17" w:rsidRDefault="00003F17" w:rsidP="00E626C6">
      <w:pPr>
        <w:jc w:val="both"/>
        <w:rPr>
          <w:rFonts w:ascii="Arial" w:hAnsi="Arial" w:cs="Arial"/>
          <w:b/>
          <w:bCs/>
          <w:sz w:val="28"/>
          <w:szCs w:val="28"/>
        </w:rPr>
      </w:pPr>
      <w:r w:rsidRPr="00003F17">
        <w:rPr>
          <w:rFonts w:ascii="Arial" w:hAnsi="Arial" w:cs="Arial"/>
          <w:b/>
          <w:bCs/>
          <w:sz w:val="28"/>
          <w:szCs w:val="28"/>
        </w:rPr>
        <w:t>LANZA SALUD COBERTURA UNIVERSAL PARA CARDIOPATÍAS CONGÉNITAS</w:t>
      </w:r>
    </w:p>
    <w:p w14:paraId="59D347BC" w14:textId="77777777" w:rsidR="00AC3A7B" w:rsidRDefault="00AC3A7B" w:rsidP="00E626C6">
      <w:pPr>
        <w:jc w:val="both"/>
        <w:rPr>
          <w:rFonts w:ascii="Arial" w:hAnsi="Arial" w:cs="Arial"/>
          <w:b/>
          <w:bCs/>
          <w:sz w:val="28"/>
          <w:szCs w:val="28"/>
        </w:rPr>
      </w:pPr>
    </w:p>
    <w:p w14:paraId="1973D2C9" w14:textId="370BAFA7" w:rsidR="00AC3A7B" w:rsidRPr="00AC3A7B" w:rsidRDefault="00AC3A7B" w:rsidP="00E626C6">
      <w:pPr>
        <w:jc w:val="both"/>
        <w:rPr>
          <w:rFonts w:ascii="Arial" w:hAnsi="Arial" w:cs="Arial"/>
          <w:bCs/>
          <w:sz w:val="28"/>
          <w:szCs w:val="28"/>
        </w:rPr>
      </w:pPr>
      <w:r>
        <w:rPr>
          <w:rFonts w:ascii="Arial" w:hAnsi="Arial" w:cs="Arial"/>
          <w:bCs/>
          <w:sz w:val="28"/>
          <w:szCs w:val="28"/>
        </w:rPr>
        <w:t xml:space="preserve">La Secretaria de Salud destacó la firma de un convenio con </w:t>
      </w:r>
      <w:proofErr w:type="spellStart"/>
      <w:r>
        <w:rPr>
          <w:rFonts w:ascii="Arial" w:hAnsi="Arial" w:cs="Arial"/>
          <w:bCs/>
          <w:sz w:val="28"/>
          <w:szCs w:val="28"/>
        </w:rPr>
        <w:t>TecSalud</w:t>
      </w:r>
      <w:proofErr w:type="spellEnd"/>
      <w:r w:rsidR="000D018B">
        <w:rPr>
          <w:rFonts w:ascii="Arial" w:hAnsi="Arial" w:cs="Arial"/>
          <w:bCs/>
          <w:sz w:val="28"/>
          <w:szCs w:val="28"/>
        </w:rPr>
        <w:t xml:space="preserve"> para que los niños que nazca</w:t>
      </w:r>
      <w:r w:rsidR="000D018B" w:rsidRPr="000D018B">
        <w:rPr>
          <w:rFonts w:ascii="Arial" w:hAnsi="Arial" w:cs="Arial"/>
          <w:bCs/>
          <w:sz w:val="28"/>
          <w:szCs w:val="28"/>
        </w:rPr>
        <w:t>n con un problema cardíaco tengan una oportunidad de vida, por eso lanzamos la nueva cobertura universal para cardiopatías congénitas en bebés recién nacidos</w:t>
      </w:r>
      <w:r>
        <w:rPr>
          <w:rFonts w:ascii="Arial" w:hAnsi="Arial" w:cs="Arial"/>
          <w:bCs/>
          <w:sz w:val="28"/>
          <w:szCs w:val="28"/>
        </w:rPr>
        <w:t xml:space="preserve"> </w:t>
      </w:r>
    </w:p>
    <w:p w14:paraId="050A3C31" w14:textId="77777777" w:rsidR="00003F17" w:rsidRDefault="00003F17" w:rsidP="00E626C6">
      <w:pPr>
        <w:jc w:val="both"/>
        <w:rPr>
          <w:rFonts w:ascii="Arial" w:hAnsi="Arial" w:cs="Arial"/>
          <w:b/>
          <w:bCs/>
          <w:sz w:val="28"/>
          <w:szCs w:val="28"/>
        </w:rPr>
      </w:pPr>
    </w:p>
    <w:p w14:paraId="29C687C0" w14:textId="59C4F769" w:rsidR="00B17AF6" w:rsidRDefault="000D018B" w:rsidP="00E626C6">
      <w:pPr>
        <w:jc w:val="both"/>
        <w:rPr>
          <w:rFonts w:ascii="Arial" w:hAnsi="Arial" w:cs="Arial"/>
          <w:bCs/>
          <w:sz w:val="28"/>
          <w:szCs w:val="28"/>
        </w:rPr>
      </w:pPr>
      <w:r w:rsidRPr="000D018B">
        <w:rPr>
          <w:rFonts w:ascii="Arial" w:hAnsi="Arial" w:cs="Arial"/>
          <w:bCs/>
          <w:sz w:val="28"/>
          <w:szCs w:val="28"/>
        </w:rPr>
        <w:t>“¿Qué es lo que contempla? Es un</w:t>
      </w:r>
      <w:r w:rsidR="00E55A13">
        <w:rPr>
          <w:rFonts w:ascii="Arial" w:hAnsi="Arial" w:cs="Arial"/>
          <w:bCs/>
          <w:sz w:val="28"/>
          <w:szCs w:val="28"/>
        </w:rPr>
        <w:t xml:space="preserve"> programa</w:t>
      </w:r>
      <w:r w:rsidRPr="000D018B">
        <w:rPr>
          <w:rFonts w:ascii="Arial" w:hAnsi="Arial" w:cs="Arial"/>
          <w:bCs/>
          <w:sz w:val="28"/>
          <w:szCs w:val="28"/>
        </w:rPr>
        <w:t xml:space="preserve"> al que llamamos </w:t>
      </w:r>
      <w:bookmarkStart w:id="0" w:name="_GoBack"/>
      <w:bookmarkEnd w:id="0"/>
      <w:r w:rsidRPr="000D018B">
        <w:rPr>
          <w:rFonts w:ascii="Arial" w:hAnsi="Arial" w:cs="Arial"/>
          <w:bCs/>
          <w:sz w:val="28"/>
          <w:szCs w:val="28"/>
        </w:rPr>
        <w:t>Ayudamos de Corazón y este este programa está dirigido a toda la población que no cuenta con seguridad social, porque sabemos que las enfermedades del corazón al nacimiento son un tema relativamente frecuente”, apuntó.</w:t>
      </w:r>
    </w:p>
    <w:p w14:paraId="4F5265E2" w14:textId="77777777" w:rsidR="000D018B" w:rsidRDefault="000D018B" w:rsidP="00E626C6">
      <w:pPr>
        <w:jc w:val="both"/>
        <w:rPr>
          <w:rFonts w:ascii="Arial" w:hAnsi="Arial" w:cs="Arial"/>
          <w:bCs/>
          <w:sz w:val="28"/>
          <w:szCs w:val="28"/>
        </w:rPr>
      </w:pPr>
    </w:p>
    <w:p w14:paraId="271B74B5" w14:textId="6AB710FD" w:rsidR="000D018B" w:rsidRDefault="000D018B" w:rsidP="00E626C6">
      <w:pPr>
        <w:jc w:val="both"/>
        <w:rPr>
          <w:rFonts w:ascii="Arial" w:hAnsi="Arial" w:cs="Arial"/>
          <w:bCs/>
          <w:sz w:val="28"/>
          <w:szCs w:val="28"/>
        </w:rPr>
      </w:pPr>
      <w:r w:rsidRPr="000D018B">
        <w:rPr>
          <w:rFonts w:ascii="Arial" w:hAnsi="Arial" w:cs="Arial"/>
          <w:bCs/>
          <w:sz w:val="28"/>
          <w:szCs w:val="28"/>
        </w:rPr>
        <w:t xml:space="preserve">“Uno de cada 100 recién nacidos presenta una cardiopatía congénita y este programa Ayudamos de Corazón busca incidir en estos niños que nacen con una malformación y que pueden aumentar la sobrevida, mejorar el pronóstico de vida y, por supuesto, la calidad de </w:t>
      </w:r>
      <w:r w:rsidRPr="000D018B">
        <w:rPr>
          <w:rFonts w:ascii="Arial" w:hAnsi="Arial" w:cs="Arial"/>
          <w:bCs/>
          <w:sz w:val="28"/>
          <w:szCs w:val="28"/>
        </w:rPr>
        <w:lastRenderedPageBreak/>
        <w:t>vida de estas niñas y niños a través de una detección oportuna, de un diagnóstico rápido, de una referencia adecuada y de un tratamiento especializado”, agregó.</w:t>
      </w:r>
    </w:p>
    <w:p w14:paraId="0C13AEA7" w14:textId="77777777" w:rsidR="000D018B" w:rsidRDefault="000D018B" w:rsidP="00E626C6">
      <w:pPr>
        <w:jc w:val="both"/>
        <w:rPr>
          <w:rFonts w:ascii="Arial" w:hAnsi="Arial" w:cs="Arial"/>
          <w:bCs/>
          <w:sz w:val="28"/>
          <w:szCs w:val="28"/>
        </w:rPr>
      </w:pPr>
    </w:p>
    <w:p w14:paraId="6A1FEFFE" w14:textId="4AD695FB" w:rsidR="000D018B" w:rsidRDefault="000D018B" w:rsidP="00E626C6">
      <w:pPr>
        <w:jc w:val="both"/>
        <w:rPr>
          <w:rFonts w:ascii="Arial" w:hAnsi="Arial" w:cs="Arial"/>
          <w:bCs/>
          <w:sz w:val="28"/>
          <w:szCs w:val="28"/>
        </w:rPr>
      </w:pPr>
      <w:r>
        <w:rPr>
          <w:rFonts w:ascii="Arial" w:hAnsi="Arial" w:cs="Arial"/>
          <w:bCs/>
          <w:sz w:val="28"/>
          <w:szCs w:val="28"/>
        </w:rPr>
        <w:t>La funcionaria estatal puntualizó que además del nuevo Hospital Infantil y la cobertura para cardiopatías congénitas, el Gobier</w:t>
      </w:r>
      <w:r w:rsidR="00DB37C4">
        <w:rPr>
          <w:rFonts w:ascii="Arial" w:hAnsi="Arial" w:cs="Arial"/>
          <w:bCs/>
          <w:sz w:val="28"/>
          <w:szCs w:val="28"/>
        </w:rPr>
        <w:t>no del Estado de Nuevo León con</w:t>
      </w:r>
      <w:r>
        <w:rPr>
          <w:rFonts w:ascii="Arial" w:hAnsi="Arial" w:cs="Arial"/>
          <w:bCs/>
          <w:sz w:val="28"/>
          <w:szCs w:val="28"/>
        </w:rPr>
        <w:t>struye nuevas unidades médicas periféricas como la UNEME de General Terán y de Salinas Victoria.</w:t>
      </w:r>
    </w:p>
    <w:p w14:paraId="3C2E0E22" w14:textId="77777777" w:rsidR="00B17AF6" w:rsidRDefault="00B17AF6" w:rsidP="00E626C6">
      <w:pPr>
        <w:jc w:val="both"/>
        <w:rPr>
          <w:rFonts w:ascii="Arial" w:hAnsi="Arial" w:cs="Arial"/>
          <w:bCs/>
          <w:sz w:val="28"/>
          <w:szCs w:val="28"/>
        </w:rPr>
      </w:pPr>
    </w:p>
    <w:p w14:paraId="35B82BAA" w14:textId="77777777" w:rsidR="00B17AF6" w:rsidRDefault="00B17AF6" w:rsidP="00E626C6">
      <w:pPr>
        <w:jc w:val="both"/>
        <w:rPr>
          <w:rFonts w:ascii="Arial" w:hAnsi="Arial" w:cs="Arial"/>
          <w:bCs/>
          <w:sz w:val="28"/>
          <w:szCs w:val="28"/>
        </w:rPr>
      </w:pPr>
    </w:p>
    <w:p w14:paraId="6367217E" w14:textId="77777777" w:rsidR="00B17AF6" w:rsidRPr="00B17AF6" w:rsidRDefault="00B17AF6" w:rsidP="00E626C6">
      <w:pPr>
        <w:jc w:val="both"/>
        <w:rPr>
          <w:rFonts w:ascii="Arial" w:hAnsi="Arial" w:cs="Arial"/>
          <w:bCs/>
          <w:sz w:val="28"/>
          <w:szCs w:val="28"/>
        </w:rPr>
      </w:pPr>
    </w:p>
    <w:p w14:paraId="4FC7E867" w14:textId="357B4592" w:rsidR="00E626C6" w:rsidRDefault="00E626C6" w:rsidP="00B465E1">
      <w:pPr>
        <w:jc w:val="both"/>
        <w:rPr>
          <w:rFonts w:ascii="Arial" w:hAnsi="Arial" w:cs="Arial"/>
          <w:sz w:val="28"/>
          <w:szCs w:val="28"/>
        </w:rPr>
      </w:pP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5C28A7" w14:textId="77777777" w:rsidR="000716B4" w:rsidRDefault="000716B4" w:rsidP="00E83348">
      <w:r>
        <w:separator/>
      </w:r>
    </w:p>
  </w:endnote>
  <w:endnote w:type="continuationSeparator" w:id="0">
    <w:p w14:paraId="7DEC360F" w14:textId="77777777" w:rsidR="000716B4" w:rsidRDefault="000716B4"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C0F9D" w14:textId="77777777" w:rsidR="000716B4" w:rsidRDefault="000716B4" w:rsidP="00E83348">
      <w:r>
        <w:separator/>
      </w:r>
    </w:p>
  </w:footnote>
  <w:footnote w:type="continuationSeparator" w:id="0">
    <w:p w14:paraId="36B0C27E" w14:textId="77777777" w:rsidR="000716B4" w:rsidRDefault="000716B4"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3F17"/>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16B4"/>
    <w:rsid w:val="000767EC"/>
    <w:rsid w:val="000A00B6"/>
    <w:rsid w:val="000A1946"/>
    <w:rsid w:val="000A60C8"/>
    <w:rsid w:val="000B2F61"/>
    <w:rsid w:val="000B3230"/>
    <w:rsid w:val="000B6924"/>
    <w:rsid w:val="000C7CF1"/>
    <w:rsid w:val="000D018B"/>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37C0E"/>
    <w:rsid w:val="00145430"/>
    <w:rsid w:val="001464B2"/>
    <w:rsid w:val="0014741F"/>
    <w:rsid w:val="00153B1D"/>
    <w:rsid w:val="001545DF"/>
    <w:rsid w:val="0015532D"/>
    <w:rsid w:val="00155AEE"/>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65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AC6"/>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A2C"/>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3A7B"/>
    <w:rsid w:val="00AC6DE0"/>
    <w:rsid w:val="00AD06C4"/>
    <w:rsid w:val="00AF03DD"/>
    <w:rsid w:val="00B01173"/>
    <w:rsid w:val="00B06482"/>
    <w:rsid w:val="00B07242"/>
    <w:rsid w:val="00B075A1"/>
    <w:rsid w:val="00B14525"/>
    <w:rsid w:val="00B16EC6"/>
    <w:rsid w:val="00B17AF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2141"/>
    <w:rsid w:val="00C639F7"/>
    <w:rsid w:val="00C71F65"/>
    <w:rsid w:val="00C730BD"/>
    <w:rsid w:val="00C90637"/>
    <w:rsid w:val="00C955EB"/>
    <w:rsid w:val="00CA29D0"/>
    <w:rsid w:val="00CB0E5D"/>
    <w:rsid w:val="00CB116B"/>
    <w:rsid w:val="00CD5508"/>
    <w:rsid w:val="00CD5526"/>
    <w:rsid w:val="00CD6584"/>
    <w:rsid w:val="00CE0849"/>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B37C4"/>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55A13"/>
    <w:rsid w:val="00E626AA"/>
    <w:rsid w:val="00E626C6"/>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88FDF-EE74-4621-9891-71979EF90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766</Words>
  <Characters>4214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5</cp:revision>
  <cp:lastPrinted>2016-10-21T20:06:00Z</cp:lastPrinted>
  <dcterms:created xsi:type="dcterms:W3CDTF">2026-09-24T17:33:00Z</dcterms:created>
  <dcterms:modified xsi:type="dcterms:W3CDTF">2026-09-24T19:35:00Z</dcterms:modified>
</cp:coreProperties>
</file>