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13E4D1D" w:rsidR="00EA29FA" w:rsidRPr="00C60FD1" w:rsidRDefault="00B05FD6" w:rsidP="00F7608B">
      <w:pPr>
        <w:jc w:val="right"/>
        <w:rPr>
          <w:rFonts w:ascii="Arial" w:hAnsi="Arial" w:cs="Arial"/>
          <w:b/>
          <w:sz w:val="22"/>
          <w:lang w:val="es-ES"/>
        </w:rPr>
      </w:pPr>
      <w:r>
        <w:rPr>
          <w:rFonts w:ascii="Arial" w:hAnsi="Arial" w:cs="Arial"/>
          <w:b/>
          <w:sz w:val="22"/>
          <w:lang w:val="es-ES"/>
        </w:rPr>
        <w:t>CP/1244</w:t>
      </w:r>
      <w:r w:rsidR="00DC56A3">
        <w:rPr>
          <w:rFonts w:ascii="Arial" w:hAnsi="Arial" w:cs="Arial"/>
          <w:b/>
          <w:sz w:val="22"/>
          <w:lang w:val="es-ES"/>
        </w:rPr>
        <w:t>/2026</w:t>
      </w:r>
    </w:p>
    <w:p w14:paraId="695E3F55" w14:textId="5B641E35" w:rsidR="00703B09" w:rsidRDefault="00B05FD6" w:rsidP="00703B09">
      <w:pPr>
        <w:jc w:val="right"/>
        <w:rPr>
          <w:rFonts w:ascii="Arial" w:hAnsi="Arial" w:cs="Arial"/>
          <w:sz w:val="22"/>
          <w:lang w:val="es-ES"/>
        </w:rPr>
      </w:pPr>
      <w:r>
        <w:rPr>
          <w:rFonts w:ascii="Arial" w:hAnsi="Arial" w:cs="Arial"/>
          <w:sz w:val="22"/>
          <w:lang w:val="es-ES"/>
        </w:rPr>
        <w:t>3</w:t>
      </w:r>
      <w:r w:rsidR="000528E9">
        <w:rPr>
          <w:rFonts w:ascii="Arial" w:hAnsi="Arial" w:cs="Arial"/>
          <w:sz w:val="22"/>
          <w:lang w:val="es-ES"/>
        </w:rPr>
        <w:t xml:space="preserve"> </w:t>
      </w:r>
      <w:r w:rsidR="00EA29FA">
        <w:rPr>
          <w:rFonts w:ascii="Arial" w:hAnsi="Arial" w:cs="Arial"/>
          <w:sz w:val="22"/>
          <w:lang w:val="es-ES"/>
        </w:rPr>
        <w:t xml:space="preserve">de </w:t>
      </w:r>
      <w:r w:rsidR="009F0BD3">
        <w:rPr>
          <w:rFonts w:ascii="Arial" w:hAnsi="Arial" w:cs="Arial"/>
          <w:sz w:val="22"/>
          <w:lang w:val="es-ES"/>
        </w:rPr>
        <w:t>septiembre</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726FE6F7" w:rsidR="00875CB6" w:rsidRDefault="0017056A" w:rsidP="00E10599">
      <w:pPr>
        <w:jc w:val="center"/>
        <w:rPr>
          <w:rFonts w:ascii="Arial" w:hAnsi="Arial" w:cs="Arial"/>
          <w:b/>
          <w:sz w:val="28"/>
          <w:szCs w:val="28"/>
        </w:rPr>
      </w:pPr>
      <w:r w:rsidRPr="0017056A">
        <w:rPr>
          <w:rFonts w:ascii="Arial" w:hAnsi="Arial" w:cs="Arial"/>
          <w:b/>
          <w:sz w:val="28"/>
          <w:szCs w:val="28"/>
        </w:rPr>
        <w:t>​</w:t>
      </w:r>
      <w:r w:rsidR="00B05FD6" w:rsidRPr="00B05FD6">
        <w:t xml:space="preserve"> </w:t>
      </w:r>
      <w:r w:rsidR="00B05FD6" w:rsidRPr="00B05FD6">
        <w:rPr>
          <w:rFonts w:ascii="Arial" w:hAnsi="Arial" w:cs="Arial"/>
          <w:b/>
          <w:sz w:val="28"/>
          <w:szCs w:val="28"/>
        </w:rPr>
        <w:t>ANUNCIA EXTENSIÓN DEL PROGRAMA AYUDAMOS A LAS MUJERES A MAYORES DE 60 AÑOS</w:t>
      </w:r>
    </w:p>
    <w:p w14:paraId="76949CDD" w14:textId="77777777" w:rsidR="0017056A" w:rsidRPr="00221F80" w:rsidRDefault="0017056A" w:rsidP="00272A41">
      <w:pPr>
        <w:rPr>
          <w:rFonts w:ascii="Arial" w:hAnsi="Arial" w:cs="Arial"/>
          <w:b/>
          <w:sz w:val="22"/>
          <w:szCs w:val="22"/>
        </w:rPr>
      </w:pPr>
    </w:p>
    <w:p w14:paraId="603A715C" w14:textId="58FC39FA" w:rsidR="00562365" w:rsidRDefault="00E10599" w:rsidP="0017056A">
      <w:pPr>
        <w:pStyle w:val="Prrafodelista"/>
        <w:numPr>
          <w:ilvl w:val="0"/>
          <w:numId w:val="26"/>
        </w:numPr>
        <w:rPr>
          <w:rFonts w:ascii="Arial" w:hAnsi="Arial" w:cs="Arial"/>
          <w:i/>
          <w:sz w:val="24"/>
          <w:szCs w:val="24"/>
        </w:rPr>
      </w:pPr>
      <w:bookmarkStart w:id="0" w:name="_GoBack"/>
      <w:r>
        <w:rPr>
          <w:rFonts w:ascii="Arial" w:hAnsi="Arial" w:cs="Arial"/>
          <w:i/>
          <w:sz w:val="24"/>
          <w:szCs w:val="24"/>
        </w:rPr>
        <w:t xml:space="preserve">Anuncia Samuel García extensión del Programa “Ayudamos a las Mujeres” para las mujeres de más de 60 años a partir de este mes, y adelanta habrá más apoyos para todos los adultos mayores. </w:t>
      </w:r>
    </w:p>
    <w:p w14:paraId="0D0DD5CA" w14:textId="63FD05D2" w:rsidR="00E10599" w:rsidRDefault="00E10599" w:rsidP="00E10599">
      <w:pPr>
        <w:pStyle w:val="Prrafodelista"/>
        <w:numPr>
          <w:ilvl w:val="0"/>
          <w:numId w:val="26"/>
        </w:numPr>
        <w:rPr>
          <w:rFonts w:ascii="Arial" w:hAnsi="Arial" w:cs="Arial"/>
          <w:i/>
          <w:sz w:val="24"/>
          <w:szCs w:val="24"/>
        </w:rPr>
      </w:pPr>
      <w:r>
        <w:rPr>
          <w:rFonts w:ascii="Arial" w:hAnsi="Arial" w:cs="Arial"/>
          <w:i/>
          <w:sz w:val="24"/>
          <w:szCs w:val="24"/>
        </w:rPr>
        <w:t xml:space="preserve">Destaca Mandatario estatal </w:t>
      </w:r>
      <w:r w:rsidRPr="00E10599">
        <w:rPr>
          <w:rFonts w:ascii="Arial" w:hAnsi="Arial" w:cs="Arial"/>
          <w:i/>
          <w:sz w:val="24"/>
          <w:szCs w:val="24"/>
        </w:rPr>
        <w:t xml:space="preserve">que Nuevo León cuenta con la mayor esperanza de vida de todo el país, gracias </w:t>
      </w:r>
      <w:r>
        <w:rPr>
          <w:rFonts w:ascii="Arial" w:hAnsi="Arial" w:cs="Arial"/>
          <w:i/>
          <w:sz w:val="24"/>
          <w:szCs w:val="24"/>
        </w:rPr>
        <w:t xml:space="preserve">a estrategias como </w:t>
      </w:r>
      <w:r w:rsidRPr="00E10599">
        <w:rPr>
          <w:rFonts w:ascii="Arial" w:hAnsi="Arial" w:cs="Arial"/>
          <w:i/>
          <w:sz w:val="24"/>
          <w:szCs w:val="24"/>
        </w:rPr>
        <w:t>“Cuidar Tu Salud”</w:t>
      </w:r>
      <w:r>
        <w:rPr>
          <w:rFonts w:ascii="Arial" w:hAnsi="Arial" w:cs="Arial"/>
          <w:i/>
          <w:sz w:val="24"/>
          <w:szCs w:val="24"/>
        </w:rPr>
        <w:t xml:space="preserve">, que ofrecen servicio médico gratuito. </w:t>
      </w:r>
    </w:p>
    <w:p w14:paraId="54C80B8C" w14:textId="44813B1C" w:rsidR="00E10599" w:rsidRDefault="005C3B80" w:rsidP="005C3B80">
      <w:pPr>
        <w:pStyle w:val="Prrafodelista"/>
        <w:numPr>
          <w:ilvl w:val="0"/>
          <w:numId w:val="26"/>
        </w:numPr>
        <w:rPr>
          <w:rFonts w:ascii="Arial" w:hAnsi="Arial" w:cs="Arial"/>
          <w:i/>
          <w:sz w:val="24"/>
          <w:szCs w:val="24"/>
        </w:rPr>
      </w:pPr>
      <w:r>
        <w:rPr>
          <w:rFonts w:ascii="Arial" w:hAnsi="Arial" w:cs="Arial"/>
          <w:i/>
          <w:sz w:val="24"/>
          <w:szCs w:val="24"/>
        </w:rPr>
        <w:t>Mariana Rodríguez</w:t>
      </w:r>
      <w:r w:rsidRPr="005C3B80">
        <w:rPr>
          <w:rFonts w:ascii="Arial" w:hAnsi="Arial" w:cs="Arial"/>
          <w:i/>
          <w:sz w:val="24"/>
          <w:szCs w:val="24"/>
        </w:rPr>
        <w:t xml:space="preserve"> </w:t>
      </w:r>
      <w:r w:rsidR="00807AA4">
        <w:rPr>
          <w:rFonts w:ascii="Arial" w:hAnsi="Arial" w:cs="Arial"/>
          <w:i/>
          <w:sz w:val="24"/>
          <w:szCs w:val="24"/>
        </w:rPr>
        <w:t>resaltó</w:t>
      </w:r>
      <w:r w:rsidRPr="005C3B80">
        <w:rPr>
          <w:rFonts w:ascii="Arial" w:hAnsi="Arial" w:cs="Arial"/>
          <w:i/>
          <w:sz w:val="24"/>
          <w:szCs w:val="24"/>
        </w:rPr>
        <w:t xml:space="preserve"> que para dignificar la vida de los adultos mayores se fortalece la profesionalización de asilos y casas de cuidado</w:t>
      </w:r>
      <w:r>
        <w:rPr>
          <w:rFonts w:ascii="Arial" w:hAnsi="Arial" w:cs="Arial"/>
          <w:i/>
          <w:sz w:val="24"/>
          <w:szCs w:val="24"/>
        </w:rPr>
        <w:t xml:space="preserve">, y a través de diversas estrategias se les dan herramientas para mantener su plenitud e independencia. </w:t>
      </w:r>
    </w:p>
    <w:p w14:paraId="06BC7E49" w14:textId="1CC1E056" w:rsidR="0017056A" w:rsidRPr="0011664A" w:rsidRDefault="0017056A" w:rsidP="0017056A">
      <w:pPr>
        <w:pStyle w:val="Prrafodelista"/>
        <w:numPr>
          <w:ilvl w:val="0"/>
          <w:numId w:val="26"/>
        </w:numPr>
        <w:rPr>
          <w:rFonts w:ascii="Arial" w:hAnsi="Arial" w:cs="Arial"/>
          <w:i/>
          <w:sz w:val="24"/>
          <w:szCs w:val="24"/>
        </w:rPr>
      </w:pPr>
      <w:r w:rsidRPr="0017056A">
        <w:rPr>
          <w:rFonts w:ascii="Arial" w:hAnsi="Arial" w:cs="Arial"/>
          <w:i/>
          <w:sz w:val="24"/>
          <w:szCs w:val="24"/>
        </w:rPr>
        <w:t xml:space="preserve">​Durante la ceremonia, </w:t>
      </w:r>
      <w:r w:rsidR="00E10599">
        <w:rPr>
          <w:rFonts w:ascii="Arial" w:hAnsi="Arial" w:cs="Arial"/>
          <w:i/>
          <w:sz w:val="24"/>
          <w:szCs w:val="24"/>
        </w:rPr>
        <w:t>se</w:t>
      </w:r>
      <w:r w:rsidRPr="0017056A">
        <w:rPr>
          <w:rFonts w:ascii="Arial" w:hAnsi="Arial" w:cs="Arial"/>
          <w:i/>
          <w:sz w:val="24"/>
          <w:szCs w:val="24"/>
        </w:rPr>
        <w:t xml:space="preserve"> entregó el Distintivo APAM a Cintermex por su compromiso con la inclusión y accesibilidad.</w:t>
      </w:r>
    </w:p>
    <w:p w14:paraId="436E71BD" w14:textId="77777777" w:rsidR="00272A41" w:rsidRPr="00562365" w:rsidRDefault="00272A41" w:rsidP="00272A41">
      <w:pPr>
        <w:pStyle w:val="Prrafodelista"/>
        <w:spacing w:after="0" w:line="240" w:lineRule="auto"/>
        <w:ind w:left="0"/>
        <w:rPr>
          <w:rFonts w:ascii="Arial" w:hAnsi="Arial" w:cs="Arial"/>
          <w:i/>
        </w:rPr>
      </w:pPr>
    </w:p>
    <w:p w14:paraId="6E912B94" w14:textId="28E2491F" w:rsidR="00807AA4" w:rsidRPr="00807AA4" w:rsidRDefault="00EA29FA" w:rsidP="00807AA4">
      <w:pPr>
        <w:jc w:val="both"/>
        <w:rPr>
          <w:rFonts w:ascii="Arial" w:hAnsi="Arial" w:cs="Arial"/>
          <w:sz w:val="28"/>
          <w:szCs w:val="28"/>
        </w:rPr>
      </w:pPr>
      <w:r w:rsidRPr="005A455C">
        <w:rPr>
          <w:rFonts w:ascii="Arial" w:hAnsi="Arial" w:cs="Arial"/>
          <w:b/>
          <w:sz w:val="28"/>
          <w:szCs w:val="28"/>
        </w:rPr>
        <w:t>Monterrey, Nuevo León.-</w:t>
      </w:r>
      <w:r w:rsidR="0017056A" w:rsidRPr="005A455C">
        <w:rPr>
          <w:rFonts w:ascii="Arial" w:hAnsi="Arial" w:cs="Arial"/>
          <w:b/>
          <w:sz w:val="28"/>
          <w:szCs w:val="28"/>
        </w:rPr>
        <w:t xml:space="preserve"> </w:t>
      </w:r>
      <w:r w:rsidR="00807AA4" w:rsidRPr="00807AA4">
        <w:rPr>
          <w:rFonts w:ascii="Arial" w:hAnsi="Arial" w:cs="Arial"/>
          <w:sz w:val="28"/>
          <w:szCs w:val="28"/>
        </w:rPr>
        <w:t>Con el objetivo de impulsar acciones que promuevan una sociedad inclusiva, participativa y libre de discriminación para las personas mayores, el Gobernador Samuel Alejandro García Sepúlveda clausuró el primer día de actividades del Noveno Encuentro Sin Límites: “La Revolución de Vivir Más: Transformar el envejecimiento hoy".</w:t>
      </w:r>
    </w:p>
    <w:p w14:paraId="5241BE35" w14:textId="77777777" w:rsidR="00807AA4" w:rsidRPr="00807AA4" w:rsidRDefault="00807AA4" w:rsidP="00807AA4">
      <w:pPr>
        <w:jc w:val="both"/>
        <w:rPr>
          <w:rFonts w:ascii="Arial" w:hAnsi="Arial" w:cs="Arial"/>
          <w:sz w:val="28"/>
          <w:szCs w:val="28"/>
        </w:rPr>
      </w:pPr>
    </w:p>
    <w:p w14:paraId="3F2AD165"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Acompañado de la Titular de AMAR a Nuevo León, Mariana Rodríguez, en el evento organizado en Cintermex, el Mandatario estatal señaló que con base en la Nueva Constitución de garantizar el derecho a una vida digna a los adultos mayores, el programa “Ayudamos a las Mujeres” se extenderá para las mujeres de este grupo poblacional.</w:t>
      </w:r>
    </w:p>
    <w:p w14:paraId="68AFD6DF" w14:textId="77777777" w:rsidR="00807AA4" w:rsidRPr="00807AA4" w:rsidRDefault="00807AA4" w:rsidP="00807AA4">
      <w:pPr>
        <w:jc w:val="both"/>
        <w:rPr>
          <w:rFonts w:ascii="Arial" w:hAnsi="Arial" w:cs="Arial"/>
          <w:sz w:val="28"/>
          <w:szCs w:val="28"/>
        </w:rPr>
      </w:pPr>
    </w:p>
    <w:p w14:paraId="3CD31848"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“La edad no puede ser un obstáculo.  Mujer de Nuevo León que necesite ese apoyo se registra con IEPAM, se registra en Igualdad o </w:t>
      </w:r>
      <w:r w:rsidRPr="00807AA4">
        <w:rPr>
          <w:rFonts w:ascii="Arial" w:hAnsi="Arial" w:cs="Arial"/>
          <w:sz w:val="28"/>
          <w:szCs w:val="28"/>
        </w:rPr>
        <w:lastRenderedPageBreak/>
        <w:t xml:space="preserve">en los 49 Centros Comunitarios, y vienen dos más; llegan con su credencial, se registran y les va a llegar una tarjeta personalizada”, apuntó. </w:t>
      </w:r>
    </w:p>
    <w:p w14:paraId="095751E2" w14:textId="77777777" w:rsidR="00807AA4" w:rsidRPr="00807AA4" w:rsidRDefault="00807AA4" w:rsidP="00807AA4">
      <w:pPr>
        <w:jc w:val="both"/>
        <w:rPr>
          <w:rFonts w:ascii="Arial" w:hAnsi="Arial" w:cs="Arial"/>
          <w:sz w:val="28"/>
          <w:szCs w:val="28"/>
        </w:rPr>
      </w:pPr>
    </w:p>
    <w:p w14:paraId="75ED08C4"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“Eso dice la Constitución, el Estado tiene que hacer todas las acciones para garantizarles a ustedes calidad de vida”, subrayó García Sepúlveda. </w:t>
      </w:r>
    </w:p>
    <w:p w14:paraId="217633DA" w14:textId="77777777" w:rsidR="00807AA4" w:rsidRPr="00807AA4" w:rsidRDefault="00807AA4" w:rsidP="00807AA4">
      <w:pPr>
        <w:jc w:val="both"/>
        <w:rPr>
          <w:rFonts w:ascii="Arial" w:hAnsi="Arial" w:cs="Arial"/>
          <w:sz w:val="28"/>
          <w:szCs w:val="28"/>
        </w:rPr>
      </w:pPr>
    </w:p>
    <w:p w14:paraId="4EAFF45B"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Durante su mensaje, el Gobernador precisó que Nuevo León cuenta con la mayor esperanza de vida de todo el país, gracias al modelo de salud a través de estrategias como “Cuidar Tu Salud” que brindan de manera gratuita la atención médica de los nuevoleoneses, por lo que adelantó habrá más programas en beneficio de este grupo poblacional. </w:t>
      </w:r>
    </w:p>
    <w:p w14:paraId="4F3E2FCF" w14:textId="77777777" w:rsidR="00807AA4" w:rsidRPr="00807AA4" w:rsidRDefault="00807AA4" w:rsidP="00807AA4">
      <w:pPr>
        <w:jc w:val="both"/>
        <w:rPr>
          <w:rFonts w:ascii="Arial" w:hAnsi="Arial" w:cs="Arial"/>
          <w:sz w:val="28"/>
          <w:szCs w:val="28"/>
        </w:rPr>
      </w:pPr>
    </w:p>
    <w:p w14:paraId="1FBCEF7E"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Por último, el Mandatario estatal invitó a los asistentes al Quinto Informe de Gobierno que anticipó será en el Nuevo Parque del Agua. </w:t>
      </w:r>
    </w:p>
    <w:p w14:paraId="2E3C7FB4" w14:textId="77777777" w:rsidR="00807AA4" w:rsidRPr="00807AA4" w:rsidRDefault="00807AA4" w:rsidP="00807AA4">
      <w:pPr>
        <w:jc w:val="both"/>
        <w:rPr>
          <w:rFonts w:ascii="Arial" w:hAnsi="Arial" w:cs="Arial"/>
          <w:sz w:val="28"/>
          <w:szCs w:val="28"/>
        </w:rPr>
      </w:pPr>
    </w:p>
    <w:p w14:paraId="61FBE871"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En tanto, la Titular de AMAR a Nuevo León, destacó que para dignificar la vida de los adultos mayores se fortalece la profesionalización de asilos y casas de cuidado, además de ofrecerles atención jurídica, psicológica y acompañamiento a quienes han sufrido alguna vulneración de sus derechos. </w:t>
      </w:r>
    </w:p>
    <w:p w14:paraId="18111EE7" w14:textId="77777777" w:rsidR="00807AA4" w:rsidRPr="00807AA4" w:rsidRDefault="00807AA4" w:rsidP="00807AA4">
      <w:pPr>
        <w:jc w:val="both"/>
        <w:rPr>
          <w:rFonts w:ascii="Arial" w:hAnsi="Arial" w:cs="Arial"/>
          <w:sz w:val="28"/>
          <w:szCs w:val="28"/>
        </w:rPr>
      </w:pPr>
    </w:p>
    <w:p w14:paraId="63DB5450"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Asimismo señaló que las políticas públicas de la actual administración no solo se limitan en su protección, sino también en brindar herramientas que los mantengan independientes y plenos. </w:t>
      </w:r>
    </w:p>
    <w:p w14:paraId="703E7D71" w14:textId="77777777" w:rsidR="00807AA4" w:rsidRPr="00807AA4" w:rsidRDefault="00807AA4" w:rsidP="00807AA4">
      <w:pPr>
        <w:jc w:val="both"/>
        <w:rPr>
          <w:rFonts w:ascii="Arial" w:hAnsi="Arial" w:cs="Arial"/>
          <w:sz w:val="28"/>
          <w:szCs w:val="28"/>
        </w:rPr>
      </w:pPr>
    </w:p>
    <w:p w14:paraId="285F45F9"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 xml:space="preserve">“Porque la revolución de vivir más no consiste solamente en aumentar la esperanza de vida. Consiste en que esos años sean con salud, con autonomía, comunidad, oportunidades y con dignidad”, resaltó Mariana Rodríguez. </w:t>
      </w:r>
    </w:p>
    <w:p w14:paraId="6A0C26EA" w14:textId="77777777" w:rsidR="00807AA4" w:rsidRPr="00807AA4" w:rsidRDefault="00807AA4" w:rsidP="00807AA4">
      <w:pPr>
        <w:jc w:val="both"/>
        <w:rPr>
          <w:rFonts w:ascii="Arial" w:hAnsi="Arial" w:cs="Arial"/>
          <w:sz w:val="28"/>
          <w:szCs w:val="28"/>
        </w:rPr>
      </w:pPr>
    </w:p>
    <w:p w14:paraId="6F3DC775"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lastRenderedPageBreak/>
        <w:t xml:space="preserve">En el Encuentro, la directora general del IEPAM, Myrna Elia García Barrera reconoció el compromiso del Gobernador con las personas mayores y agradeció su respaldo en la construcción de rutas para que las personas mayores encuentren un estado más humano y preparado.   </w:t>
      </w:r>
    </w:p>
    <w:p w14:paraId="3019B549" w14:textId="77777777" w:rsidR="00807AA4" w:rsidRPr="00807AA4" w:rsidRDefault="00807AA4" w:rsidP="00807AA4">
      <w:pPr>
        <w:jc w:val="both"/>
        <w:rPr>
          <w:rFonts w:ascii="Arial" w:hAnsi="Arial" w:cs="Arial"/>
          <w:sz w:val="28"/>
          <w:szCs w:val="28"/>
        </w:rPr>
      </w:pPr>
    </w:p>
    <w:p w14:paraId="654C8D01"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En el evento, se entregó el Distintivo APAM a Lisette Sierra Ramos, directora general de Cintermex, galardón otorgado por el Gobierno del Estado a las instituciones que destacan por generar espacios accesibles, incluyentes y amigables con las personas mayores.</w:t>
      </w:r>
    </w:p>
    <w:p w14:paraId="44CA5740" w14:textId="77777777" w:rsidR="00807AA4" w:rsidRPr="00807AA4" w:rsidRDefault="00807AA4" w:rsidP="00807AA4">
      <w:pPr>
        <w:jc w:val="both"/>
        <w:rPr>
          <w:rFonts w:ascii="Arial" w:hAnsi="Arial" w:cs="Arial"/>
          <w:sz w:val="28"/>
          <w:szCs w:val="28"/>
        </w:rPr>
      </w:pPr>
    </w:p>
    <w:p w14:paraId="2181FDB4" w14:textId="77777777" w:rsidR="00807AA4" w:rsidRPr="00807AA4" w:rsidRDefault="00807AA4" w:rsidP="00807AA4">
      <w:pPr>
        <w:jc w:val="both"/>
        <w:rPr>
          <w:rFonts w:ascii="Arial" w:hAnsi="Arial" w:cs="Arial"/>
          <w:sz w:val="28"/>
          <w:szCs w:val="28"/>
        </w:rPr>
      </w:pPr>
      <w:r w:rsidRPr="00807AA4">
        <w:rPr>
          <w:rFonts w:ascii="Arial" w:hAnsi="Arial" w:cs="Arial"/>
          <w:sz w:val="28"/>
          <w:szCs w:val="28"/>
        </w:rPr>
        <w:t>Entre las actividades del primer día, las y los asistentes formaron parte de actividades físicas, la conferencia magistral “Diversi-edades” impartida por Patty Kelly Ramírez, así como de un conversatorio especializado en la salud médica integral del adulto mayor.</w:t>
      </w:r>
    </w:p>
    <w:p w14:paraId="12EEB8DC" w14:textId="77777777" w:rsidR="00807AA4" w:rsidRPr="00807AA4" w:rsidRDefault="00807AA4" w:rsidP="00807AA4">
      <w:pPr>
        <w:jc w:val="both"/>
        <w:rPr>
          <w:rFonts w:ascii="Arial" w:hAnsi="Arial" w:cs="Arial"/>
          <w:sz w:val="28"/>
          <w:szCs w:val="28"/>
        </w:rPr>
      </w:pPr>
    </w:p>
    <w:p w14:paraId="3769F719" w14:textId="6B369AEC" w:rsidR="001423EB" w:rsidRPr="00EA29FA" w:rsidRDefault="00807AA4" w:rsidP="00807AA4">
      <w:pPr>
        <w:jc w:val="both"/>
        <w:rPr>
          <w:rFonts w:ascii="Arial" w:hAnsi="Arial" w:cs="Arial"/>
          <w:bCs/>
          <w:color w:val="323E4F"/>
        </w:rPr>
      </w:pPr>
      <w:r w:rsidRPr="00807AA4">
        <w:rPr>
          <w:rFonts w:ascii="Arial" w:hAnsi="Arial" w:cs="Arial"/>
          <w:sz w:val="28"/>
          <w:szCs w:val="28"/>
        </w:rPr>
        <w:t>El Encuentro Sin Límites se ha consolidado como un espacio de diálogo y colaboración en favor de las personas mayores, impulsando la sensibilización social y el intercambio de conocimientos sobre los retos y oportunidades del envejecimiento.</w:t>
      </w:r>
      <w:bookmarkEnd w:id="0"/>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59ACD" w14:textId="77777777" w:rsidR="00193CA7" w:rsidRDefault="00193CA7" w:rsidP="00E83348">
      <w:r>
        <w:separator/>
      </w:r>
    </w:p>
  </w:endnote>
  <w:endnote w:type="continuationSeparator" w:id="0">
    <w:p w14:paraId="379351BD" w14:textId="77777777" w:rsidR="00193CA7" w:rsidRDefault="00193CA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12FF5" w14:textId="77777777" w:rsidR="00193CA7" w:rsidRDefault="00193CA7" w:rsidP="00E83348">
      <w:r>
        <w:separator/>
      </w:r>
    </w:p>
  </w:footnote>
  <w:footnote w:type="continuationSeparator" w:id="0">
    <w:p w14:paraId="59729E08" w14:textId="77777777" w:rsidR="00193CA7" w:rsidRDefault="00193CA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FD24B72"/>
    <w:multiLevelType w:val="hybridMultilevel"/>
    <w:tmpl w:val="11E045D4"/>
    <w:lvl w:ilvl="0" w:tplc="03EE16B8">
      <w:start w:val="1"/>
      <w:numFmt w:val="decimal"/>
      <w:lvlText w:val="%1."/>
      <w:lvlJc w:val="righ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0"/>
  </w:num>
  <w:num w:numId="4">
    <w:abstractNumId w:val="5"/>
  </w:num>
  <w:num w:numId="5">
    <w:abstractNumId w:val="11"/>
  </w:num>
  <w:num w:numId="6">
    <w:abstractNumId w:val="24"/>
  </w:num>
  <w:num w:numId="7">
    <w:abstractNumId w:val="14"/>
  </w:num>
  <w:num w:numId="8">
    <w:abstractNumId w:val="18"/>
  </w:num>
  <w:num w:numId="9">
    <w:abstractNumId w:val="21"/>
  </w:num>
  <w:num w:numId="10">
    <w:abstractNumId w:val="9"/>
  </w:num>
  <w:num w:numId="11">
    <w:abstractNumId w:val="13"/>
  </w:num>
  <w:num w:numId="12">
    <w:abstractNumId w:val="0"/>
  </w:num>
  <w:num w:numId="13">
    <w:abstractNumId w:val="12"/>
  </w:num>
  <w:num w:numId="14">
    <w:abstractNumId w:val="23"/>
  </w:num>
  <w:num w:numId="15">
    <w:abstractNumId w:val="22"/>
  </w:num>
  <w:num w:numId="16">
    <w:abstractNumId w:val="25"/>
  </w:num>
  <w:num w:numId="17">
    <w:abstractNumId w:val="7"/>
  </w:num>
  <w:num w:numId="18">
    <w:abstractNumId w:val="16"/>
  </w:num>
  <w:num w:numId="19">
    <w:abstractNumId w:val="1"/>
  </w:num>
  <w:num w:numId="20">
    <w:abstractNumId w:val="15"/>
  </w:num>
  <w:num w:numId="21">
    <w:abstractNumId w:val="26"/>
  </w:num>
  <w:num w:numId="22">
    <w:abstractNumId w:val="2"/>
  </w:num>
  <w:num w:numId="23">
    <w:abstractNumId w:val="19"/>
  </w:num>
  <w:num w:numId="24">
    <w:abstractNumId w:val="6"/>
  </w:num>
  <w:num w:numId="25">
    <w:abstractNumId w:val="3"/>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056A"/>
    <w:rsid w:val="00172991"/>
    <w:rsid w:val="001869DA"/>
    <w:rsid w:val="001927DB"/>
    <w:rsid w:val="00192BC9"/>
    <w:rsid w:val="00193CA7"/>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455C"/>
    <w:rsid w:val="005A6904"/>
    <w:rsid w:val="005B246F"/>
    <w:rsid w:val="005C1539"/>
    <w:rsid w:val="005C3B80"/>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07AA4"/>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36AC"/>
    <w:rsid w:val="00975DDD"/>
    <w:rsid w:val="00975E43"/>
    <w:rsid w:val="0098054B"/>
    <w:rsid w:val="00985FC6"/>
    <w:rsid w:val="00986EAD"/>
    <w:rsid w:val="009A1085"/>
    <w:rsid w:val="009A4006"/>
    <w:rsid w:val="009A5EF6"/>
    <w:rsid w:val="009C0E25"/>
    <w:rsid w:val="009C5A13"/>
    <w:rsid w:val="009D019D"/>
    <w:rsid w:val="009F0BD3"/>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5FD6"/>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599"/>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3551F"/>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D6E39"/>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vlaz4d">
    <w:name w:val="vlaz4d"/>
    <w:basedOn w:val="Normal"/>
    <w:rsid w:val="0017056A"/>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748758">
      <w:bodyDiv w:val="1"/>
      <w:marLeft w:val="0"/>
      <w:marRight w:val="0"/>
      <w:marTop w:val="0"/>
      <w:marBottom w:val="0"/>
      <w:divBdr>
        <w:top w:val="none" w:sz="0" w:space="0" w:color="auto"/>
        <w:left w:val="none" w:sz="0" w:space="0" w:color="auto"/>
        <w:bottom w:val="none" w:sz="0" w:space="0" w:color="auto"/>
        <w:right w:val="none" w:sz="0" w:space="0" w:color="auto"/>
      </w:divBdr>
    </w:div>
    <w:div w:id="1327049641">
      <w:bodyDiv w:val="1"/>
      <w:marLeft w:val="0"/>
      <w:marRight w:val="0"/>
      <w:marTop w:val="0"/>
      <w:marBottom w:val="0"/>
      <w:divBdr>
        <w:top w:val="none" w:sz="0" w:space="0" w:color="auto"/>
        <w:left w:val="none" w:sz="0" w:space="0" w:color="auto"/>
        <w:bottom w:val="none" w:sz="0" w:space="0" w:color="auto"/>
        <w:right w:val="none" w:sz="0" w:space="0" w:color="auto"/>
      </w:divBdr>
    </w:div>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0780F-CC03-4E1B-AE36-ED646C814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3532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2026-09-03T22:57:00Z</dcterms:created>
  <dcterms:modified xsi:type="dcterms:W3CDTF">2026-09-03T22:57:00Z</dcterms:modified>
</cp:coreProperties>
</file>