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0D2BB97" w14:textId="14F2D743" w:rsidR="009C0D7E" w:rsidRPr="004667B8" w:rsidRDefault="000364AB" w:rsidP="009C0D7E">
      <w:pPr>
        <w:jc w:val="right"/>
        <w:rPr>
          <w:rFonts w:ascii="Arial" w:hAnsi="Arial" w:cs="Arial"/>
          <w:b/>
          <w:sz w:val="22"/>
          <w:lang w:val="es-ES"/>
        </w:rPr>
      </w:pPr>
      <w:r>
        <w:rPr>
          <w:rFonts w:ascii="Arial" w:hAnsi="Arial" w:cs="Arial"/>
          <w:b/>
          <w:sz w:val="22"/>
          <w:lang w:val="es-ES"/>
        </w:rPr>
        <w:t>CP/1242</w:t>
      </w:r>
      <w:r w:rsidR="007D065D">
        <w:rPr>
          <w:rFonts w:ascii="Arial" w:hAnsi="Arial" w:cs="Arial"/>
          <w:b/>
          <w:sz w:val="22"/>
          <w:lang w:val="es-ES"/>
        </w:rPr>
        <w:t>/2026</w:t>
      </w:r>
    </w:p>
    <w:p w14:paraId="3F7360A1" w14:textId="5D57C368" w:rsidR="009C0D7E" w:rsidRDefault="000364AB" w:rsidP="00E7224C">
      <w:pPr>
        <w:jc w:val="right"/>
        <w:rPr>
          <w:rFonts w:ascii="Arial" w:hAnsi="Arial" w:cs="Arial"/>
          <w:sz w:val="22"/>
          <w:lang w:val="es-ES"/>
        </w:rPr>
      </w:pPr>
      <w:r>
        <w:rPr>
          <w:rFonts w:ascii="Arial" w:hAnsi="Arial" w:cs="Arial"/>
          <w:sz w:val="22"/>
          <w:lang w:val="es-ES"/>
        </w:rPr>
        <w:t>3</w:t>
      </w:r>
      <w:r w:rsidR="006A4DCB">
        <w:rPr>
          <w:rFonts w:ascii="Arial" w:hAnsi="Arial" w:cs="Arial"/>
          <w:sz w:val="22"/>
          <w:lang w:val="es-ES"/>
        </w:rPr>
        <w:t xml:space="preserve"> </w:t>
      </w:r>
      <w:r w:rsidR="00393782">
        <w:rPr>
          <w:rFonts w:ascii="Arial" w:hAnsi="Arial" w:cs="Arial"/>
          <w:sz w:val="22"/>
          <w:lang w:val="es-ES"/>
        </w:rPr>
        <w:t>de septiembre</w:t>
      </w:r>
      <w:r w:rsidR="007D065D">
        <w:rPr>
          <w:rFonts w:ascii="Arial" w:hAnsi="Arial" w:cs="Arial"/>
          <w:sz w:val="22"/>
          <w:lang w:val="es-ES"/>
        </w:rPr>
        <w:t xml:space="preserve"> de 2026</w:t>
      </w:r>
    </w:p>
    <w:p w14:paraId="695E3F55" w14:textId="0F601C10" w:rsidR="00703B09" w:rsidRDefault="006A4DCB" w:rsidP="00703B09">
      <w:pPr>
        <w:jc w:val="right"/>
        <w:rPr>
          <w:rFonts w:ascii="Arial" w:hAnsi="Arial" w:cs="Arial"/>
          <w:sz w:val="22"/>
          <w:lang w:val="es-ES"/>
        </w:rPr>
      </w:pPr>
      <w:r>
        <w:rPr>
          <w:rFonts w:ascii="Arial" w:hAnsi="Arial" w:cs="Arial"/>
          <w:sz w:val="22"/>
          <w:lang w:val="es-ES"/>
        </w:rPr>
        <w:t xml:space="preserve"> </w:t>
      </w:r>
    </w:p>
    <w:p w14:paraId="1464C98A" w14:textId="77777777" w:rsidR="00703B09" w:rsidRDefault="00703B09" w:rsidP="00703B09">
      <w:pPr>
        <w:jc w:val="right"/>
        <w:rPr>
          <w:rFonts w:ascii="Arial" w:hAnsi="Arial" w:cs="Arial"/>
          <w:sz w:val="22"/>
          <w:lang w:val="es-ES"/>
        </w:rPr>
      </w:pPr>
    </w:p>
    <w:p w14:paraId="2DAEB3EF" w14:textId="51BD4F9C" w:rsidR="000D39CB" w:rsidRDefault="000364AB" w:rsidP="007F5780">
      <w:pPr>
        <w:jc w:val="center"/>
        <w:rPr>
          <w:rFonts w:ascii="Arial" w:hAnsi="Arial" w:cs="Arial"/>
          <w:b/>
          <w:sz w:val="28"/>
          <w:szCs w:val="28"/>
        </w:rPr>
      </w:pPr>
      <w:bookmarkStart w:id="0" w:name="_GoBack"/>
      <w:r w:rsidRPr="000364AB">
        <w:rPr>
          <w:rFonts w:ascii="Arial" w:hAnsi="Arial" w:cs="Arial"/>
          <w:b/>
          <w:sz w:val="28"/>
          <w:szCs w:val="28"/>
        </w:rPr>
        <w:t>ESTADO SE CONSOLIDA COMO REFERENTE NACIONAL EN SALUD CON EL MODELO NUEVO LEÓN</w:t>
      </w:r>
    </w:p>
    <w:p w14:paraId="66A3EE42" w14:textId="77777777" w:rsidR="000364AB" w:rsidRDefault="000364AB" w:rsidP="007F5780">
      <w:pPr>
        <w:jc w:val="center"/>
        <w:rPr>
          <w:rFonts w:ascii="Arial" w:hAnsi="Arial" w:cs="Arial"/>
          <w:b/>
          <w:sz w:val="28"/>
          <w:szCs w:val="28"/>
        </w:rPr>
      </w:pPr>
    </w:p>
    <w:bookmarkEnd w:id="0"/>
    <w:p w14:paraId="4BCC94D1" w14:textId="0FD43773" w:rsidR="0092409C" w:rsidRDefault="000364AB" w:rsidP="000364AB">
      <w:pPr>
        <w:pStyle w:val="Prrafodelista"/>
        <w:numPr>
          <w:ilvl w:val="0"/>
          <w:numId w:val="20"/>
        </w:numPr>
        <w:jc w:val="both"/>
        <w:rPr>
          <w:rFonts w:ascii="Arial" w:hAnsi="Arial" w:cs="Arial"/>
          <w:i/>
        </w:rPr>
      </w:pPr>
      <w:r w:rsidRPr="000364AB">
        <w:rPr>
          <w:rFonts w:ascii="Arial" w:hAnsi="Arial" w:cs="Arial"/>
          <w:i/>
        </w:rPr>
        <w:t>El Gobernador Samuel García destacó que Nuevo León es primer lugar nacional en seguridad, economía y salud, como resultado de un modelo de gobierno que, afirmó, ha permitido alcanzar resultado</w:t>
      </w:r>
      <w:r>
        <w:rPr>
          <w:rFonts w:ascii="Arial" w:hAnsi="Arial" w:cs="Arial"/>
          <w:i/>
        </w:rPr>
        <w:t>s históricos.</w:t>
      </w:r>
    </w:p>
    <w:p w14:paraId="0544E403" w14:textId="541E4248" w:rsidR="000364AB" w:rsidRDefault="000364AB" w:rsidP="000364AB">
      <w:pPr>
        <w:pStyle w:val="Prrafodelista"/>
        <w:numPr>
          <w:ilvl w:val="0"/>
          <w:numId w:val="20"/>
        </w:numPr>
        <w:jc w:val="both"/>
        <w:rPr>
          <w:rFonts w:ascii="Arial" w:hAnsi="Arial" w:cs="Arial"/>
          <w:i/>
        </w:rPr>
      </w:pPr>
      <w:r w:rsidRPr="000364AB">
        <w:rPr>
          <w:rFonts w:ascii="Arial" w:hAnsi="Arial" w:cs="Arial"/>
          <w:i/>
        </w:rPr>
        <w:t>Alma Rosa Marroquín Escamilla, Secretaria de Salud, informó que Nuevo León ocupa el primer lugar nacional en esperanza de vida, con 78.1 años, y en acceso a servicios de salud, mientras que la estrategia Cuidar tu Salud ya cuenta con 1 millón 315 mil personas registradas.</w:t>
      </w:r>
    </w:p>
    <w:p w14:paraId="072C0BA0" w14:textId="7F9BF2FA" w:rsidR="000364AB" w:rsidRDefault="000364AB" w:rsidP="000364AB">
      <w:pPr>
        <w:pStyle w:val="Prrafodelista"/>
        <w:numPr>
          <w:ilvl w:val="0"/>
          <w:numId w:val="20"/>
        </w:numPr>
        <w:jc w:val="both"/>
        <w:rPr>
          <w:rFonts w:ascii="Arial" w:hAnsi="Arial" w:cs="Arial"/>
          <w:i/>
        </w:rPr>
      </w:pPr>
      <w:r w:rsidRPr="000364AB">
        <w:rPr>
          <w:rFonts w:ascii="Arial" w:hAnsi="Arial" w:cs="Arial"/>
          <w:i/>
        </w:rPr>
        <w:t>Entre los avances destacan la reducción de la mortalidad infantil por cáncer, la disminución de la mortalidad por cáncer de mama e infarto, el fortalecimiento de la atención en salud mental, materno-infantil y para adultos mayores, así como el próximo Hospital Infantil, proyecto que recibirá en Nueva York el reconocimiento como mejor proyecto hospitalario del continente.</w:t>
      </w:r>
    </w:p>
    <w:p w14:paraId="1049C9B6" w14:textId="77777777" w:rsidR="000364AB" w:rsidRDefault="000364AB" w:rsidP="000D39CB">
      <w:pPr>
        <w:jc w:val="both"/>
        <w:rPr>
          <w:rFonts w:ascii="Arial" w:hAnsi="Arial" w:cs="Arial"/>
          <w:b/>
          <w:sz w:val="28"/>
          <w:szCs w:val="28"/>
        </w:rPr>
      </w:pPr>
    </w:p>
    <w:p w14:paraId="032D74A2" w14:textId="77777777" w:rsidR="000364AB" w:rsidRPr="000364AB" w:rsidRDefault="0092409C" w:rsidP="000364AB">
      <w:pPr>
        <w:jc w:val="both"/>
        <w:rPr>
          <w:rFonts w:ascii="Arial" w:hAnsi="Arial" w:cs="Arial"/>
          <w:sz w:val="28"/>
          <w:szCs w:val="28"/>
        </w:rPr>
      </w:pPr>
      <w:r>
        <w:rPr>
          <w:rFonts w:ascii="Arial" w:hAnsi="Arial" w:cs="Arial"/>
          <w:b/>
          <w:sz w:val="28"/>
          <w:szCs w:val="28"/>
        </w:rPr>
        <w:t>Monterrey</w:t>
      </w:r>
      <w:r w:rsidR="000D7421">
        <w:rPr>
          <w:rFonts w:ascii="Arial" w:hAnsi="Arial" w:cs="Arial"/>
          <w:b/>
          <w:sz w:val="28"/>
          <w:szCs w:val="28"/>
        </w:rPr>
        <w:t>, Nuevo León</w:t>
      </w:r>
      <w:r w:rsidR="00EA29FA" w:rsidRPr="00927177">
        <w:rPr>
          <w:rFonts w:ascii="Arial" w:hAnsi="Arial" w:cs="Arial"/>
          <w:b/>
          <w:sz w:val="28"/>
          <w:szCs w:val="28"/>
        </w:rPr>
        <w:t>.-</w:t>
      </w:r>
      <w:r w:rsidR="001A35C5">
        <w:rPr>
          <w:rFonts w:ascii="Arial" w:hAnsi="Arial" w:cs="Arial"/>
          <w:b/>
          <w:sz w:val="28"/>
          <w:szCs w:val="28"/>
        </w:rPr>
        <w:t xml:space="preserve"> </w:t>
      </w:r>
      <w:r w:rsidR="000364AB" w:rsidRPr="000364AB">
        <w:rPr>
          <w:rFonts w:ascii="Arial" w:hAnsi="Arial" w:cs="Arial"/>
          <w:sz w:val="28"/>
          <w:szCs w:val="28"/>
        </w:rPr>
        <w:t>El Gobernador de Nuevo León, Samuel Alejandro García Sepúlveda, destacó los resultados alcanzados por el estado en materia de salud y afirmó que Nuevo León se ha convertido en un referente nacional por los indicadores que registra en áreas estratégicas para el bienestar de la población.</w:t>
      </w:r>
    </w:p>
    <w:p w14:paraId="01E01591" w14:textId="77777777" w:rsidR="000364AB" w:rsidRPr="000364AB" w:rsidRDefault="000364AB" w:rsidP="000364AB">
      <w:pPr>
        <w:jc w:val="both"/>
        <w:rPr>
          <w:rFonts w:ascii="Arial" w:hAnsi="Arial" w:cs="Arial"/>
          <w:sz w:val="28"/>
          <w:szCs w:val="28"/>
        </w:rPr>
      </w:pPr>
    </w:p>
    <w:p w14:paraId="0CA7FD53" w14:textId="77777777" w:rsidR="000364AB" w:rsidRPr="000364AB" w:rsidRDefault="000364AB" w:rsidP="000364AB">
      <w:pPr>
        <w:jc w:val="both"/>
        <w:rPr>
          <w:rFonts w:ascii="Arial" w:hAnsi="Arial" w:cs="Arial"/>
          <w:sz w:val="28"/>
          <w:szCs w:val="28"/>
        </w:rPr>
      </w:pPr>
      <w:r w:rsidRPr="000364AB">
        <w:rPr>
          <w:rFonts w:ascii="Arial" w:hAnsi="Arial" w:cs="Arial"/>
          <w:sz w:val="28"/>
          <w:szCs w:val="28"/>
        </w:rPr>
        <w:t>Durante el Nuevo León Informa, donde presentó junto con Alma Rosa Marroquín Escamilla, Secretaria de Salud, los principales indicadores de esta dependencia, García Sepúlveda señaló que los resultados alcanzados permiten a las y los neoleoneses sentirse orgullosos de la entidad y subrayó que los tres rubros que considera fundamentales: seguridad, economía y salud, colocan a Nuevo León en los primeros lugares a nivel nacional.</w:t>
      </w:r>
    </w:p>
    <w:p w14:paraId="23AE129F" w14:textId="77777777" w:rsidR="000364AB" w:rsidRPr="000364AB" w:rsidRDefault="000364AB" w:rsidP="000364AB">
      <w:pPr>
        <w:jc w:val="both"/>
        <w:rPr>
          <w:rFonts w:ascii="Arial" w:hAnsi="Arial" w:cs="Arial"/>
          <w:sz w:val="28"/>
          <w:szCs w:val="28"/>
        </w:rPr>
      </w:pPr>
    </w:p>
    <w:p w14:paraId="680D15D3" w14:textId="77777777" w:rsidR="000364AB" w:rsidRPr="000364AB" w:rsidRDefault="000364AB" w:rsidP="000364AB">
      <w:pPr>
        <w:jc w:val="both"/>
        <w:rPr>
          <w:rFonts w:ascii="Arial" w:hAnsi="Arial" w:cs="Arial"/>
          <w:sz w:val="28"/>
          <w:szCs w:val="28"/>
        </w:rPr>
      </w:pPr>
      <w:r w:rsidRPr="000364AB">
        <w:rPr>
          <w:rFonts w:ascii="Arial" w:hAnsi="Arial" w:cs="Arial"/>
          <w:sz w:val="28"/>
          <w:szCs w:val="28"/>
        </w:rPr>
        <w:lastRenderedPageBreak/>
        <w:t>El Mandatario estatal explicó que estos resultados forman parte de lo que denominó Modelo Nuevo León, una estrategia que, dijo, se ha construido durante cinco años con disciplina y con la implementación de políticas públicas enfocadas en generar resultados.</w:t>
      </w:r>
    </w:p>
    <w:p w14:paraId="590B32E4" w14:textId="77777777" w:rsidR="000364AB" w:rsidRPr="000364AB" w:rsidRDefault="000364AB" w:rsidP="000364AB">
      <w:pPr>
        <w:jc w:val="both"/>
        <w:rPr>
          <w:rFonts w:ascii="Arial" w:hAnsi="Arial" w:cs="Arial"/>
          <w:sz w:val="28"/>
          <w:szCs w:val="28"/>
        </w:rPr>
      </w:pPr>
    </w:p>
    <w:p w14:paraId="1DAC3C9B" w14:textId="3078D946" w:rsidR="000364AB" w:rsidRPr="000364AB" w:rsidRDefault="000364AB" w:rsidP="000364AB">
      <w:pPr>
        <w:jc w:val="both"/>
        <w:rPr>
          <w:rFonts w:ascii="Arial" w:hAnsi="Arial" w:cs="Arial"/>
          <w:sz w:val="28"/>
          <w:szCs w:val="28"/>
        </w:rPr>
      </w:pPr>
      <w:r w:rsidRPr="000364AB">
        <w:rPr>
          <w:rFonts w:ascii="Arial" w:hAnsi="Arial" w:cs="Arial"/>
          <w:sz w:val="28"/>
          <w:szCs w:val="28"/>
        </w:rPr>
        <w:t>“Porque hay una solución que yo le llamo el modelo Nuevo León. Ese modelo Nuevo León, llevamos 5 años co</w:t>
      </w:r>
      <w:r>
        <w:rPr>
          <w:rFonts w:ascii="Arial" w:hAnsi="Arial" w:cs="Arial"/>
          <w:sz w:val="28"/>
          <w:szCs w:val="28"/>
        </w:rPr>
        <w:t>n mucha disciplina”</w:t>
      </w:r>
      <w:r w:rsidRPr="000364AB">
        <w:rPr>
          <w:rFonts w:ascii="Arial" w:hAnsi="Arial" w:cs="Arial"/>
          <w:sz w:val="28"/>
          <w:szCs w:val="28"/>
        </w:rPr>
        <w:t>, reiteró.</w:t>
      </w:r>
    </w:p>
    <w:p w14:paraId="739DCFBC" w14:textId="77777777" w:rsidR="000364AB" w:rsidRPr="000364AB" w:rsidRDefault="000364AB" w:rsidP="000364AB">
      <w:pPr>
        <w:jc w:val="both"/>
        <w:rPr>
          <w:rFonts w:ascii="Arial" w:hAnsi="Arial" w:cs="Arial"/>
          <w:sz w:val="28"/>
          <w:szCs w:val="28"/>
        </w:rPr>
      </w:pPr>
    </w:p>
    <w:p w14:paraId="08375FCD" w14:textId="77777777" w:rsidR="000364AB" w:rsidRPr="000364AB" w:rsidRDefault="000364AB" w:rsidP="000364AB">
      <w:pPr>
        <w:jc w:val="both"/>
        <w:rPr>
          <w:rFonts w:ascii="Arial" w:hAnsi="Arial" w:cs="Arial"/>
          <w:sz w:val="28"/>
          <w:szCs w:val="28"/>
        </w:rPr>
      </w:pPr>
      <w:r w:rsidRPr="000364AB">
        <w:rPr>
          <w:rFonts w:ascii="Arial" w:hAnsi="Arial" w:cs="Arial"/>
          <w:sz w:val="28"/>
          <w:szCs w:val="28"/>
        </w:rPr>
        <w:t>En materia de salud, García Sepúlveda destacó el fortalecimiento de la infraestructura y los programas de atención, al considerar que el sistema estatal se ha convertido en uno de los más completos y robustos del país.</w:t>
      </w:r>
    </w:p>
    <w:p w14:paraId="4F6302BB" w14:textId="77777777" w:rsidR="000364AB" w:rsidRPr="000364AB" w:rsidRDefault="000364AB" w:rsidP="000364AB">
      <w:pPr>
        <w:jc w:val="both"/>
        <w:rPr>
          <w:rFonts w:ascii="Arial" w:hAnsi="Arial" w:cs="Arial"/>
          <w:sz w:val="28"/>
          <w:szCs w:val="28"/>
        </w:rPr>
      </w:pPr>
    </w:p>
    <w:p w14:paraId="246C8FCF" w14:textId="77777777" w:rsidR="000364AB" w:rsidRPr="000364AB" w:rsidRDefault="000364AB" w:rsidP="000364AB">
      <w:pPr>
        <w:jc w:val="both"/>
        <w:rPr>
          <w:rFonts w:ascii="Arial" w:hAnsi="Arial" w:cs="Arial"/>
          <w:sz w:val="28"/>
          <w:szCs w:val="28"/>
        </w:rPr>
      </w:pPr>
      <w:r w:rsidRPr="000364AB">
        <w:rPr>
          <w:rFonts w:ascii="Arial" w:hAnsi="Arial" w:cs="Arial"/>
          <w:sz w:val="28"/>
          <w:szCs w:val="28"/>
        </w:rPr>
        <w:t>Uno de los proyectos más importantes es el nuevo Hospital Infantil, cuya relevancia trasciende al ámbito estatal, luego de que el Gobernador informó que el proyecto fue seleccionado para recibir en Nueva York el reconocimiento al mejor proyecto hospitalario del continente durante este año.</w:t>
      </w:r>
    </w:p>
    <w:p w14:paraId="73D5C3CD" w14:textId="77777777" w:rsidR="000364AB" w:rsidRPr="000364AB" w:rsidRDefault="000364AB" w:rsidP="000364AB">
      <w:pPr>
        <w:jc w:val="both"/>
        <w:rPr>
          <w:rFonts w:ascii="Arial" w:hAnsi="Arial" w:cs="Arial"/>
          <w:sz w:val="28"/>
          <w:szCs w:val="28"/>
        </w:rPr>
      </w:pPr>
    </w:p>
    <w:p w14:paraId="33FB4180" w14:textId="14B90597" w:rsidR="000364AB" w:rsidRDefault="000364AB" w:rsidP="000364AB">
      <w:pPr>
        <w:jc w:val="both"/>
        <w:rPr>
          <w:rFonts w:ascii="Arial" w:hAnsi="Arial" w:cs="Arial"/>
          <w:sz w:val="28"/>
          <w:szCs w:val="28"/>
        </w:rPr>
      </w:pPr>
      <w:r w:rsidRPr="000364AB">
        <w:rPr>
          <w:rFonts w:ascii="Arial" w:hAnsi="Arial" w:cs="Arial"/>
          <w:sz w:val="28"/>
          <w:szCs w:val="28"/>
        </w:rPr>
        <w:t>“El Hospital Infantil nos acaban de invitar a Nueva York a recibir el premio del mejor proyecto hospitalario del continente de este año. Entonces, imagínense lo que viene para Nuevo León en diciembre y febrero que nos están reconociendo en Nueva York como el mejor hospital del</w:t>
      </w:r>
      <w:r>
        <w:rPr>
          <w:rFonts w:ascii="Arial" w:hAnsi="Arial" w:cs="Arial"/>
          <w:sz w:val="28"/>
          <w:szCs w:val="28"/>
        </w:rPr>
        <w:t xml:space="preserve"> continente de este año”, adelant</w:t>
      </w:r>
      <w:r w:rsidRPr="000364AB">
        <w:rPr>
          <w:rFonts w:ascii="Arial" w:hAnsi="Arial" w:cs="Arial"/>
          <w:sz w:val="28"/>
          <w:szCs w:val="28"/>
        </w:rPr>
        <w:t>ó.</w:t>
      </w:r>
    </w:p>
    <w:p w14:paraId="0F93AEB0" w14:textId="77777777" w:rsidR="000364AB" w:rsidRPr="000364AB" w:rsidRDefault="000364AB" w:rsidP="000364AB">
      <w:pPr>
        <w:jc w:val="both"/>
        <w:rPr>
          <w:rFonts w:ascii="Arial" w:hAnsi="Arial" w:cs="Arial"/>
          <w:sz w:val="28"/>
          <w:szCs w:val="28"/>
        </w:rPr>
      </w:pPr>
    </w:p>
    <w:p w14:paraId="490C9F58" w14:textId="77777777" w:rsidR="000364AB" w:rsidRPr="000364AB" w:rsidRDefault="000364AB" w:rsidP="000364AB">
      <w:pPr>
        <w:jc w:val="both"/>
        <w:rPr>
          <w:rFonts w:ascii="Arial" w:hAnsi="Arial" w:cs="Arial"/>
          <w:sz w:val="28"/>
          <w:szCs w:val="28"/>
        </w:rPr>
      </w:pPr>
      <w:r w:rsidRPr="000364AB">
        <w:rPr>
          <w:rFonts w:ascii="Arial" w:hAnsi="Arial" w:cs="Arial"/>
          <w:sz w:val="28"/>
          <w:szCs w:val="28"/>
        </w:rPr>
        <w:t>Por su parte, la Secretaria de Salud, Alma Rosa Marroquín Escamilla, presentó los indicadores que sustentan los resultados del llamado Modelo Nuevo León y destacó que el estado ocupa posiciones de liderazgo nacional en diferentes parámetros de salud.</w:t>
      </w:r>
    </w:p>
    <w:p w14:paraId="0449D6A1" w14:textId="77777777" w:rsidR="000364AB" w:rsidRPr="000364AB" w:rsidRDefault="000364AB" w:rsidP="000364AB">
      <w:pPr>
        <w:jc w:val="both"/>
        <w:rPr>
          <w:rFonts w:ascii="Arial" w:hAnsi="Arial" w:cs="Arial"/>
          <w:sz w:val="28"/>
          <w:szCs w:val="28"/>
        </w:rPr>
      </w:pPr>
    </w:p>
    <w:p w14:paraId="1FBB81EF" w14:textId="77777777" w:rsidR="000364AB" w:rsidRPr="000364AB" w:rsidRDefault="000364AB" w:rsidP="000364AB">
      <w:pPr>
        <w:jc w:val="both"/>
        <w:rPr>
          <w:rFonts w:ascii="Arial" w:hAnsi="Arial" w:cs="Arial"/>
          <w:sz w:val="28"/>
          <w:szCs w:val="28"/>
        </w:rPr>
      </w:pPr>
      <w:r w:rsidRPr="000364AB">
        <w:rPr>
          <w:rFonts w:ascii="Arial" w:hAnsi="Arial" w:cs="Arial"/>
          <w:sz w:val="28"/>
          <w:szCs w:val="28"/>
        </w:rPr>
        <w:t xml:space="preserve">Uno de los principales indicadores corresponde a la esperanza de vida, en la que Nuevo León ocupa el primer lugar nacional con 78.1 años, por encima de los 77.9 años registrados anteriormente. </w:t>
      </w:r>
    </w:p>
    <w:p w14:paraId="77745E13" w14:textId="77777777" w:rsidR="000364AB" w:rsidRPr="000364AB" w:rsidRDefault="000364AB" w:rsidP="000364AB">
      <w:pPr>
        <w:jc w:val="both"/>
        <w:rPr>
          <w:rFonts w:ascii="Arial" w:hAnsi="Arial" w:cs="Arial"/>
          <w:sz w:val="28"/>
          <w:szCs w:val="28"/>
        </w:rPr>
      </w:pPr>
    </w:p>
    <w:p w14:paraId="4649FE35" w14:textId="77777777" w:rsidR="000364AB" w:rsidRDefault="000364AB" w:rsidP="000364AB">
      <w:pPr>
        <w:jc w:val="both"/>
        <w:rPr>
          <w:rFonts w:ascii="Arial" w:hAnsi="Arial" w:cs="Arial"/>
          <w:sz w:val="28"/>
          <w:szCs w:val="28"/>
        </w:rPr>
      </w:pPr>
      <w:r w:rsidRPr="000364AB">
        <w:rPr>
          <w:rFonts w:ascii="Arial" w:hAnsi="Arial" w:cs="Arial"/>
          <w:sz w:val="28"/>
          <w:szCs w:val="28"/>
        </w:rPr>
        <w:lastRenderedPageBreak/>
        <w:t xml:space="preserve">Otro indicador destacado es el relacionado con la carencia por acceso a los servicios de salud. </w:t>
      </w:r>
    </w:p>
    <w:p w14:paraId="6A203029" w14:textId="77777777" w:rsidR="00F5786B" w:rsidRPr="000364AB" w:rsidRDefault="00F5786B" w:rsidP="000364AB">
      <w:pPr>
        <w:jc w:val="both"/>
        <w:rPr>
          <w:rFonts w:ascii="Arial" w:hAnsi="Arial" w:cs="Arial"/>
          <w:sz w:val="28"/>
          <w:szCs w:val="28"/>
        </w:rPr>
      </w:pPr>
    </w:p>
    <w:p w14:paraId="1FAA021C" w14:textId="77777777" w:rsidR="000364AB" w:rsidRPr="000364AB" w:rsidRDefault="000364AB" w:rsidP="000364AB">
      <w:pPr>
        <w:jc w:val="both"/>
        <w:rPr>
          <w:rFonts w:ascii="Arial" w:hAnsi="Arial" w:cs="Arial"/>
          <w:sz w:val="28"/>
          <w:szCs w:val="28"/>
        </w:rPr>
      </w:pPr>
      <w:r w:rsidRPr="000364AB">
        <w:rPr>
          <w:rFonts w:ascii="Arial" w:hAnsi="Arial" w:cs="Arial"/>
          <w:sz w:val="28"/>
          <w:szCs w:val="28"/>
        </w:rPr>
        <w:t>De acuerdo con los datos de INEGI mencionados por la Secretaria, Nuevo León ocupa el último lugar en carencia, lo que significa que se encuentra en primer lugar nacional en acceso a servicios de salud.</w:t>
      </w:r>
    </w:p>
    <w:p w14:paraId="581FB141" w14:textId="77777777" w:rsidR="000364AB" w:rsidRPr="000364AB" w:rsidRDefault="000364AB" w:rsidP="000364AB">
      <w:pPr>
        <w:jc w:val="both"/>
        <w:rPr>
          <w:rFonts w:ascii="Arial" w:hAnsi="Arial" w:cs="Arial"/>
          <w:sz w:val="28"/>
          <w:szCs w:val="28"/>
        </w:rPr>
      </w:pPr>
    </w:p>
    <w:p w14:paraId="52DFF696" w14:textId="77777777" w:rsidR="000364AB" w:rsidRPr="000364AB" w:rsidRDefault="000364AB" w:rsidP="000364AB">
      <w:pPr>
        <w:jc w:val="both"/>
        <w:rPr>
          <w:rFonts w:ascii="Arial" w:hAnsi="Arial" w:cs="Arial"/>
          <w:sz w:val="28"/>
          <w:szCs w:val="28"/>
        </w:rPr>
      </w:pPr>
      <w:r w:rsidRPr="000364AB">
        <w:rPr>
          <w:rFonts w:ascii="Arial" w:hAnsi="Arial" w:cs="Arial"/>
          <w:sz w:val="28"/>
          <w:szCs w:val="28"/>
        </w:rPr>
        <w:t xml:space="preserve">En este rubro, la estrategia Cuidar tu Salud representa uno de los pilares del Modelo Nuevo León. </w:t>
      </w:r>
    </w:p>
    <w:p w14:paraId="7503A883" w14:textId="77777777" w:rsidR="000364AB" w:rsidRPr="000364AB" w:rsidRDefault="000364AB" w:rsidP="000364AB">
      <w:pPr>
        <w:jc w:val="both"/>
        <w:rPr>
          <w:rFonts w:ascii="Arial" w:hAnsi="Arial" w:cs="Arial"/>
          <w:sz w:val="28"/>
          <w:szCs w:val="28"/>
        </w:rPr>
      </w:pPr>
    </w:p>
    <w:p w14:paraId="2864A97F" w14:textId="77777777" w:rsidR="000364AB" w:rsidRPr="000364AB" w:rsidRDefault="000364AB" w:rsidP="000364AB">
      <w:pPr>
        <w:jc w:val="both"/>
        <w:rPr>
          <w:rFonts w:ascii="Arial" w:hAnsi="Arial" w:cs="Arial"/>
          <w:sz w:val="28"/>
          <w:szCs w:val="28"/>
        </w:rPr>
      </w:pPr>
      <w:r w:rsidRPr="000364AB">
        <w:rPr>
          <w:rFonts w:ascii="Arial" w:hAnsi="Arial" w:cs="Arial"/>
          <w:sz w:val="28"/>
          <w:szCs w:val="28"/>
        </w:rPr>
        <w:t>La funcionaria informó que, al inicio de la administración, cerca de 1.4 millones de personas no contaban con acceso a los servicios de salud; actualmente, la cobertura alcanza a 1 millón 315 mil personas registradas, equivalente al 94 por ciento de la meta establecida hace cinco años.</w:t>
      </w:r>
    </w:p>
    <w:p w14:paraId="38C72303" w14:textId="77777777" w:rsidR="000364AB" w:rsidRPr="000364AB" w:rsidRDefault="000364AB" w:rsidP="000364AB">
      <w:pPr>
        <w:jc w:val="both"/>
        <w:rPr>
          <w:rFonts w:ascii="Arial" w:hAnsi="Arial" w:cs="Arial"/>
          <w:sz w:val="28"/>
          <w:szCs w:val="28"/>
        </w:rPr>
      </w:pPr>
    </w:p>
    <w:p w14:paraId="4A96F491" w14:textId="77777777" w:rsidR="000364AB" w:rsidRPr="000364AB" w:rsidRDefault="000364AB" w:rsidP="000364AB">
      <w:pPr>
        <w:jc w:val="both"/>
        <w:rPr>
          <w:rFonts w:ascii="Arial" w:hAnsi="Arial" w:cs="Arial"/>
          <w:sz w:val="28"/>
          <w:szCs w:val="28"/>
        </w:rPr>
      </w:pPr>
      <w:r w:rsidRPr="000364AB">
        <w:rPr>
          <w:rFonts w:ascii="Arial" w:hAnsi="Arial" w:cs="Arial"/>
          <w:sz w:val="28"/>
          <w:szCs w:val="28"/>
        </w:rPr>
        <w:t>Explicó que Cuidar tu Salud integra diversas iniciativas de atención y prevención, con cobertura para la población no derechohabiente y acciones dirigidas a toda la población en materia de vacunación y salud pública.</w:t>
      </w:r>
    </w:p>
    <w:p w14:paraId="1C314DA6" w14:textId="77777777" w:rsidR="000364AB" w:rsidRPr="000364AB" w:rsidRDefault="000364AB" w:rsidP="000364AB">
      <w:pPr>
        <w:jc w:val="both"/>
        <w:rPr>
          <w:rFonts w:ascii="Arial" w:hAnsi="Arial" w:cs="Arial"/>
          <w:sz w:val="28"/>
          <w:szCs w:val="28"/>
        </w:rPr>
      </w:pPr>
    </w:p>
    <w:p w14:paraId="06193283" w14:textId="05CCEB34" w:rsidR="00F5786B" w:rsidRDefault="00F5786B" w:rsidP="000364AB">
      <w:pPr>
        <w:jc w:val="both"/>
        <w:rPr>
          <w:rFonts w:ascii="Arial" w:hAnsi="Arial" w:cs="Arial"/>
          <w:sz w:val="28"/>
          <w:szCs w:val="28"/>
        </w:rPr>
      </w:pPr>
      <w:r w:rsidRPr="00F5786B">
        <w:rPr>
          <w:rFonts w:ascii="Arial" w:hAnsi="Arial" w:cs="Arial"/>
          <w:sz w:val="28"/>
          <w:szCs w:val="28"/>
        </w:rPr>
        <w:t>Del programa matriz Ayudamos a Cuidar tu Salud, se han desprendido los diferentes programas estratégicos</w:t>
      </w:r>
      <w:r>
        <w:rPr>
          <w:rFonts w:ascii="Arial" w:hAnsi="Arial" w:cs="Arial"/>
          <w:sz w:val="28"/>
          <w:szCs w:val="28"/>
        </w:rPr>
        <w:t xml:space="preserve"> y totalmente gratuitos como son: </w:t>
      </w:r>
    </w:p>
    <w:p w14:paraId="2A7C8D28" w14:textId="2F892E22" w:rsidR="000364AB" w:rsidRPr="000364AB" w:rsidRDefault="000364AB" w:rsidP="000364AB">
      <w:pPr>
        <w:jc w:val="both"/>
        <w:rPr>
          <w:rFonts w:ascii="Arial" w:hAnsi="Arial" w:cs="Arial"/>
          <w:sz w:val="28"/>
          <w:szCs w:val="28"/>
        </w:rPr>
      </w:pPr>
      <w:r w:rsidRPr="000364AB">
        <w:rPr>
          <w:rFonts w:ascii="Arial" w:hAnsi="Arial" w:cs="Arial"/>
          <w:sz w:val="28"/>
          <w:szCs w:val="28"/>
        </w:rPr>
        <w:t>Asistimos con Amor, Cuidamos con Amor, Alimentar con Amor, el Instituto de Medicina Materno Fetal de Alta Especialidad, Código Infarto, OYE para niñas y niños con sordera, la cobertura universal contra el cáncer infantil y de mama, Cuida tu Salud Mental, la Unidad Amable del Adulto Mayor y Ayudamos de Corazón para niñas y niños con enfermedades congénitas del corazón.</w:t>
      </w:r>
    </w:p>
    <w:p w14:paraId="074005AF" w14:textId="77777777" w:rsidR="000364AB" w:rsidRPr="000364AB" w:rsidRDefault="000364AB" w:rsidP="000364AB">
      <w:pPr>
        <w:jc w:val="both"/>
        <w:rPr>
          <w:rFonts w:ascii="Arial" w:hAnsi="Arial" w:cs="Arial"/>
          <w:sz w:val="28"/>
          <w:szCs w:val="28"/>
        </w:rPr>
      </w:pPr>
    </w:p>
    <w:p w14:paraId="3E26CF5C" w14:textId="77777777" w:rsidR="000364AB" w:rsidRPr="000364AB" w:rsidRDefault="000364AB" w:rsidP="000364AB">
      <w:pPr>
        <w:jc w:val="both"/>
        <w:rPr>
          <w:rFonts w:ascii="Arial" w:hAnsi="Arial" w:cs="Arial"/>
          <w:sz w:val="28"/>
          <w:szCs w:val="28"/>
        </w:rPr>
      </w:pPr>
      <w:r w:rsidRPr="000364AB">
        <w:rPr>
          <w:rFonts w:ascii="Arial" w:hAnsi="Arial" w:cs="Arial"/>
          <w:sz w:val="28"/>
          <w:szCs w:val="28"/>
        </w:rPr>
        <w:t xml:space="preserve">En cáncer infantil, la cobertura universal permitió integrar más de 89 mil cédulas de detección y registrar 642 pacientes con diagnóstico de cáncer. </w:t>
      </w:r>
    </w:p>
    <w:p w14:paraId="71EDCC84" w14:textId="77777777" w:rsidR="000364AB" w:rsidRPr="000364AB" w:rsidRDefault="000364AB" w:rsidP="000364AB">
      <w:pPr>
        <w:jc w:val="both"/>
        <w:rPr>
          <w:rFonts w:ascii="Arial" w:hAnsi="Arial" w:cs="Arial"/>
          <w:sz w:val="28"/>
          <w:szCs w:val="28"/>
        </w:rPr>
      </w:pPr>
    </w:p>
    <w:p w14:paraId="4ACBEAD3" w14:textId="77777777" w:rsidR="000364AB" w:rsidRPr="000364AB" w:rsidRDefault="000364AB" w:rsidP="000364AB">
      <w:pPr>
        <w:jc w:val="both"/>
        <w:rPr>
          <w:rFonts w:ascii="Arial" w:hAnsi="Arial" w:cs="Arial"/>
          <w:sz w:val="28"/>
          <w:szCs w:val="28"/>
        </w:rPr>
      </w:pPr>
      <w:r w:rsidRPr="000364AB">
        <w:rPr>
          <w:rFonts w:ascii="Arial" w:hAnsi="Arial" w:cs="Arial"/>
          <w:sz w:val="28"/>
          <w:szCs w:val="28"/>
        </w:rPr>
        <w:lastRenderedPageBreak/>
        <w:t>En cáncer de mama, más de 2 mil mujeres han sido incorporadas al programa. La tasa de mortalidad pasó de 27.9 a 24.4 por cada 100 mil mujeres mayores de 25 años.</w:t>
      </w:r>
    </w:p>
    <w:p w14:paraId="0BFC78B2" w14:textId="77777777" w:rsidR="000364AB" w:rsidRPr="000364AB" w:rsidRDefault="000364AB" w:rsidP="000364AB">
      <w:pPr>
        <w:jc w:val="both"/>
        <w:rPr>
          <w:rFonts w:ascii="Arial" w:hAnsi="Arial" w:cs="Arial"/>
          <w:sz w:val="28"/>
          <w:szCs w:val="28"/>
        </w:rPr>
      </w:pPr>
    </w:p>
    <w:p w14:paraId="6FAF088C" w14:textId="77777777" w:rsidR="000364AB" w:rsidRPr="000364AB" w:rsidRDefault="000364AB" w:rsidP="000364AB">
      <w:pPr>
        <w:jc w:val="both"/>
        <w:rPr>
          <w:rFonts w:ascii="Arial" w:hAnsi="Arial" w:cs="Arial"/>
          <w:sz w:val="28"/>
          <w:szCs w:val="28"/>
        </w:rPr>
      </w:pPr>
      <w:r w:rsidRPr="000364AB">
        <w:rPr>
          <w:rFonts w:ascii="Arial" w:hAnsi="Arial" w:cs="Arial"/>
          <w:sz w:val="28"/>
          <w:szCs w:val="28"/>
        </w:rPr>
        <w:t>La salud mental también ocupa un lugar prioritario dentro del modelo. La Secretaría de Salud abrió un hospital de especialidades en salud mental y fortaleció la atención de niñas, niños y adolescentes.</w:t>
      </w:r>
    </w:p>
    <w:p w14:paraId="28E7D26E" w14:textId="77777777" w:rsidR="000364AB" w:rsidRPr="000364AB" w:rsidRDefault="000364AB" w:rsidP="000364AB">
      <w:pPr>
        <w:jc w:val="both"/>
        <w:rPr>
          <w:rFonts w:ascii="Arial" w:hAnsi="Arial" w:cs="Arial"/>
          <w:sz w:val="28"/>
          <w:szCs w:val="28"/>
        </w:rPr>
      </w:pPr>
      <w:r w:rsidRPr="000364AB">
        <w:rPr>
          <w:rFonts w:ascii="Arial" w:hAnsi="Arial" w:cs="Arial"/>
          <w:sz w:val="28"/>
          <w:szCs w:val="28"/>
        </w:rPr>
        <w:t xml:space="preserve"> </w:t>
      </w:r>
    </w:p>
    <w:p w14:paraId="60808B45" w14:textId="77777777" w:rsidR="000364AB" w:rsidRPr="000364AB" w:rsidRDefault="000364AB" w:rsidP="000364AB">
      <w:pPr>
        <w:jc w:val="both"/>
        <w:rPr>
          <w:rFonts w:ascii="Arial" w:hAnsi="Arial" w:cs="Arial"/>
          <w:sz w:val="28"/>
          <w:szCs w:val="28"/>
        </w:rPr>
      </w:pPr>
      <w:r w:rsidRPr="000364AB">
        <w:rPr>
          <w:rFonts w:ascii="Arial" w:hAnsi="Arial" w:cs="Arial"/>
          <w:sz w:val="28"/>
          <w:szCs w:val="28"/>
        </w:rPr>
        <w:t>En materia de adicciones, se incorporaron unidades CAISMA en Montemorelos y Sabinas Hidalgo, con atención gratuita.</w:t>
      </w:r>
    </w:p>
    <w:p w14:paraId="3E6BB095" w14:textId="77777777" w:rsidR="000364AB" w:rsidRPr="000364AB" w:rsidRDefault="000364AB" w:rsidP="000364AB">
      <w:pPr>
        <w:jc w:val="both"/>
        <w:rPr>
          <w:rFonts w:ascii="Arial" w:hAnsi="Arial" w:cs="Arial"/>
          <w:sz w:val="28"/>
          <w:szCs w:val="28"/>
        </w:rPr>
      </w:pPr>
    </w:p>
    <w:p w14:paraId="446207CA" w14:textId="2167D9FF" w:rsidR="000364AB" w:rsidRPr="000364AB" w:rsidRDefault="000364AB" w:rsidP="000364AB">
      <w:pPr>
        <w:jc w:val="both"/>
        <w:rPr>
          <w:rFonts w:ascii="Arial" w:hAnsi="Arial" w:cs="Arial"/>
          <w:sz w:val="28"/>
          <w:szCs w:val="28"/>
        </w:rPr>
      </w:pPr>
      <w:r w:rsidRPr="000364AB">
        <w:rPr>
          <w:rFonts w:ascii="Arial" w:hAnsi="Arial" w:cs="Arial"/>
          <w:sz w:val="28"/>
          <w:szCs w:val="28"/>
        </w:rPr>
        <w:t>“Somos el único estado que cuenta con dos unidades llamados CAISMA para la atención de la salud mental. Son espacios que brindan tratamiento con total apego a los derechos humanos”, subrayó la Secretaria.</w:t>
      </w:r>
    </w:p>
    <w:p w14:paraId="7FD1AB0B" w14:textId="77777777" w:rsidR="000364AB" w:rsidRPr="000364AB" w:rsidRDefault="000364AB" w:rsidP="000364AB">
      <w:pPr>
        <w:jc w:val="both"/>
        <w:rPr>
          <w:rFonts w:ascii="Arial" w:hAnsi="Arial" w:cs="Arial"/>
          <w:sz w:val="28"/>
          <w:szCs w:val="28"/>
        </w:rPr>
      </w:pPr>
    </w:p>
    <w:p w14:paraId="56ACD580" w14:textId="77777777" w:rsidR="000364AB" w:rsidRDefault="000364AB" w:rsidP="000364AB">
      <w:pPr>
        <w:jc w:val="both"/>
        <w:rPr>
          <w:rFonts w:ascii="Arial" w:hAnsi="Arial" w:cs="Arial"/>
          <w:sz w:val="28"/>
          <w:szCs w:val="28"/>
        </w:rPr>
      </w:pPr>
      <w:r w:rsidRPr="000364AB">
        <w:rPr>
          <w:rFonts w:ascii="Arial" w:hAnsi="Arial" w:cs="Arial"/>
          <w:sz w:val="28"/>
          <w:szCs w:val="28"/>
        </w:rPr>
        <w:t xml:space="preserve">Otro eje prioritario es la atención materno-infantil durante los primeros mil días de vida. </w:t>
      </w:r>
    </w:p>
    <w:p w14:paraId="2FA14E23" w14:textId="77777777" w:rsidR="000364AB" w:rsidRPr="000364AB" w:rsidRDefault="000364AB" w:rsidP="000364AB">
      <w:pPr>
        <w:jc w:val="both"/>
        <w:rPr>
          <w:rFonts w:ascii="Arial" w:hAnsi="Arial" w:cs="Arial"/>
          <w:sz w:val="28"/>
          <w:szCs w:val="28"/>
        </w:rPr>
      </w:pPr>
    </w:p>
    <w:p w14:paraId="3F8768D1" w14:textId="77777777" w:rsidR="000364AB" w:rsidRPr="000364AB" w:rsidRDefault="000364AB" w:rsidP="000364AB">
      <w:pPr>
        <w:jc w:val="both"/>
        <w:rPr>
          <w:rFonts w:ascii="Arial" w:hAnsi="Arial" w:cs="Arial"/>
          <w:sz w:val="28"/>
          <w:szCs w:val="28"/>
        </w:rPr>
      </w:pPr>
      <w:r w:rsidRPr="000364AB">
        <w:rPr>
          <w:rFonts w:ascii="Arial" w:hAnsi="Arial" w:cs="Arial"/>
          <w:sz w:val="28"/>
          <w:szCs w:val="28"/>
        </w:rPr>
        <w:t xml:space="preserve">Mediante Asistimos con Amor, se han realizado más de 68 mil visitas domiciliarias, con atención a más de 50 mil mujeres y cerca de 49 mil recién nacidos. </w:t>
      </w:r>
    </w:p>
    <w:p w14:paraId="48CCE12F" w14:textId="77777777" w:rsidR="000364AB" w:rsidRPr="000364AB" w:rsidRDefault="000364AB" w:rsidP="000364AB">
      <w:pPr>
        <w:jc w:val="both"/>
        <w:rPr>
          <w:rFonts w:ascii="Arial" w:hAnsi="Arial" w:cs="Arial"/>
          <w:sz w:val="28"/>
          <w:szCs w:val="28"/>
        </w:rPr>
      </w:pPr>
    </w:p>
    <w:p w14:paraId="76E797F2" w14:textId="77777777" w:rsidR="000364AB" w:rsidRPr="000364AB" w:rsidRDefault="000364AB" w:rsidP="000364AB">
      <w:pPr>
        <w:jc w:val="both"/>
        <w:rPr>
          <w:rFonts w:ascii="Arial" w:hAnsi="Arial" w:cs="Arial"/>
          <w:sz w:val="28"/>
          <w:szCs w:val="28"/>
        </w:rPr>
      </w:pPr>
      <w:r w:rsidRPr="000364AB">
        <w:rPr>
          <w:rFonts w:ascii="Arial" w:hAnsi="Arial" w:cs="Arial"/>
          <w:sz w:val="28"/>
          <w:szCs w:val="28"/>
        </w:rPr>
        <w:t>A ello se suma Cuidamos con Amor, dirigido al seguimiento durante el embarazo, y Alimentar con Amor, estrategia que impulsó la lactancia materna, cuya práctica pasó de 40 a 76 por ciento en los servicios de salud del Estado.</w:t>
      </w:r>
    </w:p>
    <w:p w14:paraId="2DBD10E2" w14:textId="77777777" w:rsidR="000364AB" w:rsidRPr="000364AB" w:rsidRDefault="000364AB" w:rsidP="000364AB">
      <w:pPr>
        <w:jc w:val="both"/>
        <w:rPr>
          <w:rFonts w:ascii="Arial" w:hAnsi="Arial" w:cs="Arial"/>
          <w:sz w:val="28"/>
          <w:szCs w:val="28"/>
        </w:rPr>
      </w:pPr>
    </w:p>
    <w:p w14:paraId="493D6C38" w14:textId="77777777" w:rsidR="000364AB" w:rsidRPr="000364AB" w:rsidRDefault="000364AB" w:rsidP="000364AB">
      <w:pPr>
        <w:jc w:val="both"/>
        <w:rPr>
          <w:rFonts w:ascii="Arial" w:hAnsi="Arial" w:cs="Arial"/>
          <w:sz w:val="28"/>
          <w:szCs w:val="28"/>
        </w:rPr>
      </w:pPr>
      <w:r w:rsidRPr="000364AB">
        <w:rPr>
          <w:rFonts w:ascii="Arial" w:hAnsi="Arial" w:cs="Arial"/>
          <w:sz w:val="28"/>
          <w:szCs w:val="28"/>
        </w:rPr>
        <w:t>En atención auditiva infantil, el programa OYE ha permitido realizar casi 39 mil tamizajes auditivos, diagnosticar a 78 niñas y niños y colocar 46 implantes cocleares.</w:t>
      </w:r>
    </w:p>
    <w:p w14:paraId="546D6A13" w14:textId="77777777" w:rsidR="000364AB" w:rsidRPr="000364AB" w:rsidRDefault="000364AB" w:rsidP="000364AB">
      <w:pPr>
        <w:jc w:val="both"/>
        <w:rPr>
          <w:rFonts w:ascii="Arial" w:hAnsi="Arial" w:cs="Arial"/>
          <w:sz w:val="28"/>
          <w:szCs w:val="28"/>
        </w:rPr>
      </w:pPr>
    </w:p>
    <w:p w14:paraId="048B2A8E" w14:textId="77777777" w:rsidR="000364AB" w:rsidRPr="000364AB" w:rsidRDefault="000364AB" w:rsidP="000364AB">
      <w:pPr>
        <w:jc w:val="both"/>
        <w:rPr>
          <w:rFonts w:ascii="Arial" w:hAnsi="Arial" w:cs="Arial"/>
          <w:sz w:val="28"/>
          <w:szCs w:val="28"/>
        </w:rPr>
      </w:pPr>
      <w:r w:rsidRPr="000364AB">
        <w:rPr>
          <w:rFonts w:ascii="Arial" w:hAnsi="Arial" w:cs="Arial"/>
          <w:sz w:val="28"/>
          <w:szCs w:val="28"/>
        </w:rPr>
        <w:t xml:space="preserve">Para las enfermedades cardiovasculares, principal causa de muerte en el estado, se implementó Código Infarto, mediante una red de </w:t>
      </w:r>
      <w:r w:rsidRPr="000364AB">
        <w:rPr>
          <w:rFonts w:ascii="Arial" w:hAnsi="Arial" w:cs="Arial"/>
          <w:sz w:val="28"/>
          <w:szCs w:val="28"/>
        </w:rPr>
        <w:lastRenderedPageBreak/>
        <w:t xml:space="preserve">atención que permite que una persona con dolor de pecho llame al 911, reciba atención </w:t>
      </w:r>
      <w:proofErr w:type="spellStart"/>
      <w:r w:rsidRPr="000364AB">
        <w:rPr>
          <w:rFonts w:ascii="Arial" w:hAnsi="Arial" w:cs="Arial"/>
          <w:sz w:val="28"/>
          <w:szCs w:val="28"/>
        </w:rPr>
        <w:t>prehospitalaria</w:t>
      </w:r>
      <w:proofErr w:type="spellEnd"/>
      <w:r w:rsidRPr="000364AB">
        <w:rPr>
          <w:rFonts w:ascii="Arial" w:hAnsi="Arial" w:cs="Arial"/>
          <w:sz w:val="28"/>
          <w:szCs w:val="28"/>
        </w:rPr>
        <w:t>, electrocardiograma y traslado oportuno.</w:t>
      </w:r>
    </w:p>
    <w:p w14:paraId="69EC4048" w14:textId="77777777" w:rsidR="000364AB" w:rsidRPr="000364AB" w:rsidRDefault="000364AB" w:rsidP="000364AB">
      <w:pPr>
        <w:jc w:val="both"/>
        <w:rPr>
          <w:rFonts w:ascii="Arial" w:hAnsi="Arial" w:cs="Arial"/>
          <w:sz w:val="28"/>
          <w:szCs w:val="28"/>
        </w:rPr>
      </w:pPr>
    </w:p>
    <w:p w14:paraId="276AFAED" w14:textId="77777777" w:rsidR="000364AB" w:rsidRPr="000364AB" w:rsidRDefault="000364AB" w:rsidP="000364AB">
      <w:pPr>
        <w:jc w:val="both"/>
        <w:rPr>
          <w:rFonts w:ascii="Arial" w:hAnsi="Arial" w:cs="Arial"/>
          <w:sz w:val="28"/>
          <w:szCs w:val="28"/>
        </w:rPr>
      </w:pPr>
      <w:r w:rsidRPr="000364AB">
        <w:rPr>
          <w:rFonts w:ascii="Arial" w:hAnsi="Arial" w:cs="Arial"/>
          <w:sz w:val="28"/>
          <w:szCs w:val="28"/>
        </w:rPr>
        <w:t>La atención a los adultos mayores también forma parte de esta transformación. La Unidad Amable del Hospital Metropolitano es presentada como un modelo único en Latinoamérica y recibió un reconocimiento en Chile por su carácter innovador.</w:t>
      </w:r>
    </w:p>
    <w:p w14:paraId="4E2917BC" w14:textId="77777777" w:rsidR="000364AB" w:rsidRPr="000364AB" w:rsidRDefault="000364AB" w:rsidP="000364AB">
      <w:pPr>
        <w:jc w:val="both"/>
        <w:rPr>
          <w:rFonts w:ascii="Arial" w:hAnsi="Arial" w:cs="Arial"/>
          <w:sz w:val="28"/>
          <w:szCs w:val="28"/>
        </w:rPr>
      </w:pPr>
    </w:p>
    <w:p w14:paraId="198065A2" w14:textId="77777777" w:rsidR="000364AB" w:rsidRPr="000364AB" w:rsidRDefault="000364AB" w:rsidP="000364AB">
      <w:pPr>
        <w:jc w:val="both"/>
        <w:rPr>
          <w:rFonts w:ascii="Arial" w:hAnsi="Arial" w:cs="Arial"/>
          <w:sz w:val="28"/>
          <w:szCs w:val="28"/>
        </w:rPr>
      </w:pPr>
      <w:r w:rsidRPr="000364AB">
        <w:rPr>
          <w:rFonts w:ascii="Arial" w:hAnsi="Arial" w:cs="Arial"/>
          <w:sz w:val="28"/>
          <w:szCs w:val="28"/>
        </w:rPr>
        <w:t>Finalmente, la Secretaria de Salud destacó Ayudamos de Corazón, estrategia de cobertura universal para cardiopatías congénitas que contempla el diagnóstico en hospitales públicos e intervenciones en nosocomios privados.</w:t>
      </w:r>
    </w:p>
    <w:p w14:paraId="6DC7C5A0" w14:textId="77777777" w:rsidR="000364AB" w:rsidRPr="000364AB" w:rsidRDefault="000364AB" w:rsidP="000364AB">
      <w:pPr>
        <w:jc w:val="both"/>
        <w:rPr>
          <w:rFonts w:ascii="Arial" w:hAnsi="Arial" w:cs="Arial"/>
          <w:sz w:val="28"/>
          <w:szCs w:val="28"/>
        </w:rPr>
      </w:pPr>
    </w:p>
    <w:p w14:paraId="23F579CC" w14:textId="77777777" w:rsidR="000364AB" w:rsidRPr="000364AB" w:rsidRDefault="000364AB" w:rsidP="000364AB">
      <w:pPr>
        <w:jc w:val="both"/>
        <w:rPr>
          <w:rFonts w:ascii="Arial" w:hAnsi="Arial" w:cs="Arial"/>
          <w:sz w:val="28"/>
          <w:szCs w:val="28"/>
        </w:rPr>
      </w:pPr>
      <w:r w:rsidRPr="000364AB">
        <w:rPr>
          <w:rFonts w:ascii="Arial" w:hAnsi="Arial" w:cs="Arial"/>
          <w:sz w:val="28"/>
          <w:szCs w:val="28"/>
        </w:rPr>
        <w:t>Con estos resultados, el Gobierno de Nuevo León plantea que el Modelo Nuevo León no se limita a ampliar la infraestructura médica, sino que integra prevención, detección oportuna, atención especializada, cobertura universal y seguimiento de los pacientes, con el objetivo de mejorar los principales indicadores de salud y elevar la calidad de vida de la población.</w:t>
      </w:r>
    </w:p>
    <w:p w14:paraId="1B4E4587" w14:textId="77777777" w:rsidR="000364AB" w:rsidRPr="000364AB" w:rsidRDefault="000364AB" w:rsidP="000364AB">
      <w:pPr>
        <w:jc w:val="both"/>
        <w:rPr>
          <w:rFonts w:ascii="Arial" w:hAnsi="Arial" w:cs="Arial"/>
          <w:sz w:val="28"/>
          <w:szCs w:val="28"/>
        </w:rPr>
      </w:pPr>
    </w:p>
    <w:p w14:paraId="10DD2A39" w14:textId="24CE0B49" w:rsidR="0092409C" w:rsidRDefault="000364AB" w:rsidP="000364AB">
      <w:pPr>
        <w:jc w:val="both"/>
        <w:rPr>
          <w:rFonts w:ascii="Arial" w:hAnsi="Arial" w:cs="Arial"/>
          <w:sz w:val="28"/>
          <w:szCs w:val="28"/>
        </w:rPr>
      </w:pPr>
      <w:r w:rsidRPr="000364AB">
        <w:rPr>
          <w:rFonts w:ascii="Arial" w:hAnsi="Arial" w:cs="Arial"/>
          <w:sz w:val="28"/>
          <w:szCs w:val="28"/>
        </w:rPr>
        <w:t>“Ha sido un modelo innovador, que como decía el Gobernador, con mucho trabajo, con disciplina y con el compromiso de todos los colaboradores ha sido posible que logremos contar con todos estos servicios y con todos estos programas”, concluyó Marroquín Escamilla.</w:t>
      </w:r>
    </w:p>
    <w:p w14:paraId="764B09DD" w14:textId="77777777" w:rsidR="0092409C" w:rsidRDefault="0092409C" w:rsidP="000D39CB">
      <w:pPr>
        <w:jc w:val="both"/>
        <w:rPr>
          <w:rFonts w:ascii="Arial" w:hAnsi="Arial" w:cs="Arial"/>
          <w:sz w:val="28"/>
          <w:szCs w:val="28"/>
        </w:rPr>
      </w:pPr>
    </w:p>
    <w:p w14:paraId="78763BE5" w14:textId="5117DFA3" w:rsidR="00EA29FA" w:rsidRPr="00EA29FA" w:rsidRDefault="00EA29FA" w:rsidP="00C90637">
      <w:pPr>
        <w:jc w:val="both"/>
        <w:rPr>
          <w:rFonts w:ascii="Arial" w:hAnsi="Arial" w:cs="Arial"/>
          <w:bCs/>
          <w:color w:val="323E4F"/>
        </w:rPr>
      </w:pPr>
    </w:p>
    <w:sectPr w:rsidR="00EA29FA" w:rsidRPr="00EA29FA" w:rsidSect="00625AAC">
      <w:headerReference w:type="default" r:id="rId8"/>
      <w:footerReference w:type="default" r:id="rId9"/>
      <w:pgSz w:w="12240" w:h="15840" w:code="1"/>
      <w:pgMar w:top="2516" w:right="1800" w:bottom="1618" w:left="1800" w:header="720" w:footer="152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B0A2590" w14:textId="77777777" w:rsidR="00CE7AFA" w:rsidRDefault="00CE7AFA" w:rsidP="00E83348">
      <w:r>
        <w:separator/>
      </w:r>
    </w:p>
  </w:endnote>
  <w:endnote w:type="continuationSeparator" w:id="0">
    <w:p w14:paraId="4A07D79D" w14:textId="77777777" w:rsidR="00CE7AFA" w:rsidRDefault="00CE7AFA" w:rsidP="00E833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Lucida Grande">
    <w:charset w:val="00"/>
    <w:family w:val="swiss"/>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F41968" w14:textId="54CC7C59" w:rsidR="00E93E9E" w:rsidRDefault="00E93E9E">
    <w:pPr>
      <w:pStyle w:val="Piedepgina"/>
      <w:rPr>
        <w:noProof/>
        <w:lang w:eastAsia="es-MX"/>
      </w:rPr>
    </w:pPr>
    <w:r>
      <w:rPr>
        <w:noProof/>
        <w:lang w:eastAsia="es-MX"/>
      </w:rPr>
      <w:drawing>
        <wp:anchor distT="0" distB="0" distL="114300" distR="114300" simplePos="0" relativeHeight="251660288" behindDoc="1" locked="0" layoutInCell="1" allowOverlap="1" wp14:anchorId="0521A64F" wp14:editId="4C113FE0">
          <wp:simplePos x="0" y="0"/>
          <wp:positionH relativeFrom="column">
            <wp:posOffset>-1143000</wp:posOffset>
          </wp:positionH>
          <wp:positionV relativeFrom="paragraph">
            <wp:posOffset>32385</wp:posOffset>
          </wp:positionV>
          <wp:extent cx="7783830" cy="1337945"/>
          <wp:effectExtent l="0" t="0" r="7620" b="0"/>
          <wp:wrapNone/>
          <wp:docPr id="2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9273980" name="Imagen 1389273980"/>
                  <pic:cNvPicPr/>
                </pic:nvPicPr>
                <pic:blipFill rotWithShape="1">
                  <a:blip r:embed="rId1"/>
                  <a:srcRect t="86716"/>
                  <a:stretch/>
                </pic:blipFill>
                <pic:spPr bwMode="auto">
                  <a:xfrm>
                    <a:off x="0" y="0"/>
                    <a:ext cx="7783830" cy="13379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489C539" w14:textId="552DB02C" w:rsidR="00E93E9E" w:rsidRDefault="00E93E9E">
    <w:pPr>
      <w:pStyle w:val="Piedepgina"/>
      <w:rPr>
        <w:noProof/>
        <w:lang w:eastAsia="es-MX"/>
      </w:rPr>
    </w:pPr>
  </w:p>
  <w:p w14:paraId="72CC6970" w14:textId="0A23B7AD" w:rsidR="00E93E9E" w:rsidRDefault="00E93E9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3EBF75F" w14:textId="77777777" w:rsidR="00CE7AFA" w:rsidRDefault="00CE7AFA" w:rsidP="00E83348">
      <w:r>
        <w:separator/>
      </w:r>
    </w:p>
  </w:footnote>
  <w:footnote w:type="continuationSeparator" w:id="0">
    <w:p w14:paraId="2A3D0DBC" w14:textId="77777777" w:rsidR="00CE7AFA" w:rsidRDefault="00CE7AFA" w:rsidP="00E8334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7E1B7C" w14:textId="178E386D" w:rsidR="00E83348" w:rsidRDefault="002A60F8" w:rsidP="00163D0D">
    <w:pPr>
      <w:pStyle w:val="Encabezado"/>
      <w:tabs>
        <w:tab w:val="clear" w:pos="4320"/>
        <w:tab w:val="clear" w:pos="8640"/>
        <w:tab w:val="left" w:pos="1173"/>
      </w:tabs>
    </w:pPr>
    <w:r>
      <w:rPr>
        <w:noProof/>
        <w:lang w:eastAsia="es-MX"/>
      </w:rPr>
      <w:drawing>
        <wp:anchor distT="0" distB="0" distL="114300" distR="114300" simplePos="0" relativeHeight="251658240" behindDoc="1" locked="0" layoutInCell="1" allowOverlap="1" wp14:anchorId="41A3DFB4" wp14:editId="365FDDB9">
          <wp:simplePos x="0" y="0"/>
          <wp:positionH relativeFrom="column">
            <wp:posOffset>-1151890</wp:posOffset>
          </wp:positionH>
          <wp:positionV relativeFrom="paragraph">
            <wp:posOffset>-1170305</wp:posOffset>
          </wp:positionV>
          <wp:extent cx="7792278" cy="12834818"/>
          <wp:effectExtent l="0" t="0" r="0" b="5080"/>
          <wp:wrapNone/>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191070" name="Imagen 1237191070"/>
                  <pic:cNvPicPr/>
                </pic:nvPicPr>
                <pic:blipFill>
                  <a:blip r:embed="rId1"/>
                  <a:stretch>
                    <a:fillRect/>
                  </a:stretch>
                </pic:blipFill>
                <pic:spPr>
                  <a:xfrm>
                    <a:off x="0" y="0"/>
                    <a:ext cx="7792278" cy="12834818"/>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FE2DB8"/>
    <w:multiLevelType w:val="hybridMultilevel"/>
    <w:tmpl w:val="2B7CBA7C"/>
    <w:lvl w:ilvl="0" w:tplc="CA3A8B36">
      <w:start w:val="22"/>
      <w:numFmt w:val="decimal"/>
      <w:lvlText w:val="%1."/>
      <w:lvlJc w:val="left"/>
      <w:pPr>
        <w:ind w:left="1353"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E2645D6"/>
    <w:multiLevelType w:val="hybridMultilevel"/>
    <w:tmpl w:val="D3FAD19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F8C64C8"/>
    <w:multiLevelType w:val="hybridMultilevel"/>
    <w:tmpl w:val="5ED21144"/>
    <w:lvl w:ilvl="0" w:tplc="B3BE37AE">
      <w:start w:val="1"/>
      <w:numFmt w:val="decimal"/>
      <w:lvlText w:val="%1."/>
      <w:lvlJc w:val="left"/>
      <w:pPr>
        <w:ind w:left="720" w:hanging="360"/>
      </w:pPr>
      <w:rPr>
        <w:rFonts w:ascii="Calibri" w:eastAsia="Times New Roman" w:hAnsi="Calibri" w:cs="Times New Roman"/>
        <w:b w:val="0"/>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21672F73"/>
    <w:multiLevelType w:val="hybridMultilevel"/>
    <w:tmpl w:val="23305B94"/>
    <w:lvl w:ilvl="0" w:tplc="4D2ABA8C">
      <w:start w:val="10"/>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4" w15:restartNumberingAfterBreak="0">
    <w:nsid w:val="327F7BD5"/>
    <w:multiLevelType w:val="hybridMultilevel"/>
    <w:tmpl w:val="E5D82DFE"/>
    <w:lvl w:ilvl="0" w:tplc="338037CE">
      <w:start w:val="35"/>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35CB5FC8"/>
    <w:multiLevelType w:val="hybridMultilevel"/>
    <w:tmpl w:val="93DE2A62"/>
    <w:lvl w:ilvl="0" w:tplc="6CF0A402">
      <w:start w:val="8"/>
      <w:numFmt w:val="decimal"/>
      <w:lvlText w:val="%1."/>
      <w:lvlJc w:val="left"/>
      <w:pPr>
        <w:ind w:left="1353"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36952C03"/>
    <w:multiLevelType w:val="hybridMultilevel"/>
    <w:tmpl w:val="6B446ED8"/>
    <w:lvl w:ilvl="0" w:tplc="606811A0">
      <w:start w:val="5"/>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7" w15:restartNumberingAfterBreak="0">
    <w:nsid w:val="38C75EA1"/>
    <w:multiLevelType w:val="hybridMultilevel"/>
    <w:tmpl w:val="C5D8744E"/>
    <w:lvl w:ilvl="0" w:tplc="C33A427E">
      <w:start w:val="10"/>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8" w15:restartNumberingAfterBreak="0">
    <w:nsid w:val="405B148D"/>
    <w:multiLevelType w:val="hybridMultilevel"/>
    <w:tmpl w:val="F514BF60"/>
    <w:lvl w:ilvl="0" w:tplc="4D8A0E3A">
      <w:start w:val="4"/>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9" w15:restartNumberingAfterBreak="0">
    <w:nsid w:val="530645B3"/>
    <w:multiLevelType w:val="hybridMultilevel"/>
    <w:tmpl w:val="512A3826"/>
    <w:lvl w:ilvl="0" w:tplc="D8E092B4">
      <w:start w:val="15"/>
      <w:numFmt w:val="decimal"/>
      <w:lvlText w:val="%1."/>
      <w:lvlJc w:val="left"/>
      <w:pPr>
        <w:ind w:left="1070" w:hanging="360"/>
      </w:pPr>
      <w:rPr>
        <w:rFonts w:hint="default"/>
      </w:rPr>
    </w:lvl>
    <w:lvl w:ilvl="1" w:tplc="080A0019" w:tentative="1">
      <w:start w:val="1"/>
      <w:numFmt w:val="lowerLetter"/>
      <w:lvlText w:val="%2."/>
      <w:lvlJc w:val="left"/>
      <w:pPr>
        <w:ind w:left="1157" w:hanging="360"/>
      </w:pPr>
    </w:lvl>
    <w:lvl w:ilvl="2" w:tplc="080A001B" w:tentative="1">
      <w:start w:val="1"/>
      <w:numFmt w:val="lowerRoman"/>
      <w:lvlText w:val="%3."/>
      <w:lvlJc w:val="right"/>
      <w:pPr>
        <w:ind w:left="1877" w:hanging="180"/>
      </w:pPr>
    </w:lvl>
    <w:lvl w:ilvl="3" w:tplc="080A000F" w:tentative="1">
      <w:start w:val="1"/>
      <w:numFmt w:val="decimal"/>
      <w:lvlText w:val="%4."/>
      <w:lvlJc w:val="left"/>
      <w:pPr>
        <w:ind w:left="2597" w:hanging="360"/>
      </w:pPr>
    </w:lvl>
    <w:lvl w:ilvl="4" w:tplc="080A0019" w:tentative="1">
      <w:start w:val="1"/>
      <w:numFmt w:val="lowerLetter"/>
      <w:lvlText w:val="%5."/>
      <w:lvlJc w:val="left"/>
      <w:pPr>
        <w:ind w:left="3317" w:hanging="360"/>
      </w:pPr>
    </w:lvl>
    <w:lvl w:ilvl="5" w:tplc="080A001B" w:tentative="1">
      <w:start w:val="1"/>
      <w:numFmt w:val="lowerRoman"/>
      <w:lvlText w:val="%6."/>
      <w:lvlJc w:val="right"/>
      <w:pPr>
        <w:ind w:left="4037" w:hanging="180"/>
      </w:pPr>
    </w:lvl>
    <w:lvl w:ilvl="6" w:tplc="080A000F" w:tentative="1">
      <w:start w:val="1"/>
      <w:numFmt w:val="decimal"/>
      <w:lvlText w:val="%7."/>
      <w:lvlJc w:val="left"/>
      <w:pPr>
        <w:ind w:left="4757" w:hanging="360"/>
      </w:pPr>
    </w:lvl>
    <w:lvl w:ilvl="7" w:tplc="080A0019" w:tentative="1">
      <w:start w:val="1"/>
      <w:numFmt w:val="lowerLetter"/>
      <w:lvlText w:val="%8."/>
      <w:lvlJc w:val="left"/>
      <w:pPr>
        <w:ind w:left="5477" w:hanging="360"/>
      </w:pPr>
    </w:lvl>
    <w:lvl w:ilvl="8" w:tplc="080A001B" w:tentative="1">
      <w:start w:val="1"/>
      <w:numFmt w:val="lowerRoman"/>
      <w:lvlText w:val="%9."/>
      <w:lvlJc w:val="right"/>
      <w:pPr>
        <w:ind w:left="6197" w:hanging="180"/>
      </w:pPr>
    </w:lvl>
  </w:abstractNum>
  <w:abstractNum w:abstractNumId="10" w15:restartNumberingAfterBreak="0">
    <w:nsid w:val="580908AC"/>
    <w:multiLevelType w:val="hybridMultilevel"/>
    <w:tmpl w:val="C07245CC"/>
    <w:lvl w:ilvl="0" w:tplc="080A0001">
      <w:start w:val="1"/>
      <w:numFmt w:val="bullet"/>
      <w:lvlText w:val=""/>
      <w:lvlJc w:val="left"/>
      <w:pPr>
        <w:ind w:left="1800" w:hanging="360"/>
      </w:pPr>
      <w:rPr>
        <w:rFonts w:ascii="Symbol" w:hAnsi="Symbol" w:hint="default"/>
      </w:rPr>
    </w:lvl>
    <w:lvl w:ilvl="1" w:tplc="080A0003" w:tentative="1">
      <w:start w:val="1"/>
      <w:numFmt w:val="bullet"/>
      <w:lvlText w:val="o"/>
      <w:lvlJc w:val="left"/>
      <w:pPr>
        <w:ind w:left="2520" w:hanging="360"/>
      </w:pPr>
      <w:rPr>
        <w:rFonts w:ascii="Courier New" w:hAnsi="Courier New" w:cs="Courier New" w:hint="default"/>
      </w:rPr>
    </w:lvl>
    <w:lvl w:ilvl="2" w:tplc="080A0005" w:tentative="1">
      <w:start w:val="1"/>
      <w:numFmt w:val="bullet"/>
      <w:lvlText w:val=""/>
      <w:lvlJc w:val="left"/>
      <w:pPr>
        <w:ind w:left="3240" w:hanging="360"/>
      </w:pPr>
      <w:rPr>
        <w:rFonts w:ascii="Wingdings" w:hAnsi="Wingdings" w:hint="default"/>
      </w:rPr>
    </w:lvl>
    <w:lvl w:ilvl="3" w:tplc="080A0001" w:tentative="1">
      <w:start w:val="1"/>
      <w:numFmt w:val="bullet"/>
      <w:lvlText w:val=""/>
      <w:lvlJc w:val="left"/>
      <w:pPr>
        <w:ind w:left="3960" w:hanging="360"/>
      </w:pPr>
      <w:rPr>
        <w:rFonts w:ascii="Symbol" w:hAnsi="Symbol" w:hint="default"/>
      </w:rPr>
    </w:lvl>
    <w:lvl w:ilvl="4" w:tplc="080A0003" w:tentative="1">
      <w:start w:val="1"/>
      <w:numFmt w:val="bullet"/>
      <w:lvlText w:val="o"/>
      <w:lvlJc w:val="left"/>
      <w:pPr>
        <w:ind w:left="4680" w:hanging="360"/>
      </w:pPr>
      <w:rPr>
        <w:rFonts w:ascii="Courier New" w:hAnsi="Courier New" w:cs="Courier New" w:hint="default"/>
      </w:rPr>
    </w:lvl>
    <w:lvl w:ilvl="5" w:tplc="080A0005" w:tentative="1">
      <w:start w:val="1"/>
      <w:numFmt w:val="bullet"/>
      <w:lvlText w:val=""/>
      <w:lvlJc w:val="left"/>
      <w:pPr>
        <w:ind w:left="5400" w:hanging="360"/>
      </w:pPr>
      <w:rPr>
        <w:rFonts w:ascii="Wingdings" w:hAnsi="Wingdings" w:hint="default"/>
      </w:rPr>
    </w:lvl>
    <w:lvl w:ilvl="6" w:tplc="080A0001" w:tentative="1">
      <w:start w:val="1"/>
      <w:numFmt w:val="bullet"/>
      <w:lvlText w:val=""/>
      <w:lvlJc w:val="left"/>
      <w:pPr>
        <w:ind w:left="6120" w:hanging="360"/>
      </w:pPr>
      <w:rPr>
        <w:rFonts w:ascii="Symbol" w:hAnsi="Symbol" w:hint="default"/>
      </w:rPr>
    </w:lvl>
    <w:lvl w:ilvl="7" w:tplc="080A0003" w:tentative="1">
      <w:start w:val="1"/>
      <w:numFmt w:val="bullet"/>
      <w:lvlText w:val="o"/>
      <w:lvlJc w:val="left"/>
      <w:pPr>
        <w:ind w:left="6840" w:hanging="360"/>
      </w:pPr>
      <w:rPr>
        <w:rFonts w:ascii="Courier New" w:hAnsi="Courier New" w:cs="Courier New" w:hint="default"/>
      </w:rPr>
    </w:lvl>
    <w:lvl w:ilvl="8" w:tplc="080A0005" w:tentative="1">
      <w:start w:val="1"/>
      <w:numFmt w:val="bullet"/>
      <w:lvlText w:val=""/>
      <w:lvlJc w:val="left"/>
      <w:pPr>
        <w:ind w:left="7560" w:hanging="360"/>
      </w:pPr>
      <w:rPr>
        <w:rFonts w:ascii="Wingdings" w:hAnsi="Wingdings" w:hint="default"/>
      </w:rPr>
    </w:lvl>
  </w:abstractNum>
  <w:abstractNum w:abstractNumId="11" w15:restartNumberingAfterBreak="0">
    <w:nsid w:val="5C630C82"/>
    <w:multiLevelType w:val="hybridMultilevel"/>
    <w:tmpl w:val="329AAA3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2" w15:restartNumberingAfterBreak="0">
    <w:nsid w:val="65CE5810"/>
    <w:multiLevelType w:val="hybridMultilevel"/>
    <w:tmpl w:val="19C854BC"/>
    <w:lvl w:ilvl="0" w:tplc="1BEEFF6A">
      <w:start w:val="17"/>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3" w15:restartNumberingAfterBreak="0">
    <w:nsid w:val="6BED3212"/>
    <w:multiLevelType w:val="hybridMultilevel"/>
    <w:tmpl w:val="74E88A48"/>
    <w:lvl w:ilvl="0" w:tplc="9B4C541E">
      <w:start w:val="3"/>
      <w:numFmt w:val="bullet"/>
      <w:lvlText w:val="-"/>
      <w:lvlJc w:val="left"/>
      <w:pPr>
        <w:ind w:left="720" w:hanging="360"/>
      </w:pPr>
      <w:rPr>
        <w:rFonts w:ascii="Calibri" w:eastAsia="Times New Roman" w:hAnsi="Calibri"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6C4A1D94"/>
    <w:multiLevelType w:val="hybridMultilevel"/>
    <w:tmpl w:val="1D2679AC"/>
    <w:lvl w:ilvl="0" w:tplc="C8342D1E">
      <w:start w:val="17"/>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5" w15:restartNumberingAfterBreak="0">
    <w:nsid w:val="70205092"/>
    <w:multiLevelType w:val="hybridMultilevel"/>
    <w:tmpl w:val="64D6FE8E"/>
    <w:lvl w:ilvl="0" w:tplc="C5A2930C">
      <w:start w:val="19"/>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73862521"/>
    <w:multiLevelType w:val="hybridMultilevel"/>
    <w:tmpl w:val="8212936A"/>
    <w:lvl w:ilvl="0" w:tplc="B6D21040">
      <w:start w:val="12"/>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75A760E8"/>
    <w:multiLevelType w:val="hybridMultilevel"/>
    <w:tmpl w:val="7166F6B6"/>
    <w:lvl w:ilvl="0" w:tplc="DBF614C0">
      <w:start w:val="5"/>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8" w15:restartNumberingAfterBreak="0">
    <w:nsid w:val="78CC0736"/>
    <w:multiLevelType w:val="hybridMultilevel"/>
    <w:tmpl w:val="A13E746C"/>
    <w:lvl w:ilvl="0" w:tplc="764CC696">
      <w:start w:val="24"/>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79CB2559"/>
    <w:multiLevelType w:val="hybridMultilevel"/>
    <w:tmpl w:val="0568E95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3"/>
  </w:num>
  <w:num w:numId="2">
    <w:abstractNumId w:val="2"/>
  </w:num>
  <w:num w:numId="3">
    <w:abstractNumId w:val="6"/>
  </w:num>
  <w:num w:numId="4">
    <w:abstractNumId w:val="3"/>
  </w:num>
  <w:num w:numId="5">
    <w:abstractNumId w:val="7"/>
  </w:num>
  <w:num w:numId="6">
    <w:abstractNumId w:val="17"/>
  </w:num>
  <w:num w:numId="7">
    <w:abstractNumId w:val="10"/>
  </w:num>
  <w:num w:numId="8">
    <w:abstractNumId w:val="12"/>
  </w:num>
  <w:num w:numId="9">
    <w:abstractNumId w:val="14"/>
  </w:num>
  <w:num w:numId="10">
    <w:abstractNumId w:val="5"/>
  </w:num>
  <w:num w:numId="11">
    <w:abstractNumId w:val="9"/>
  </w:num>
  <w:num w:numId="12">
    <w:abstractNumId w:val="0"/>
  </w:num>
  <w:num w:numId="13">
    <w:abstractNumId w:val="8"/>
  </w:num>
  <w:num w:numId="14">
    <w:abstractNumId w:val="16"/>
  </w:num>
  <w:num w:numId="15">
    <w:abstractNumId w:val="15"/>
  </w:num>
  <w:num w:numId="16">
    <w:abstractNumId w:val="18"/>
  </w:num>
  <w:num w:numId="17">
    <w:abstractNumId w:val="4"/>
  </w:num>
  <w:num w:numId="18">
    <w:abstractNumId w:val="11"/>
  </w:num>
  <w:num w:numId="19">
    <w:abstractNumId w:val="1"/>
  </w:num>
  <w:num w:numId="2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3348"/>
    <w:rsid w:val="000061C6"/>
    <w:rsid w:val="00021D24"/>
    <w:rsid w:val="00025FC4"/>
    <w:rsid w:val="00027E9E"/>
    <w:rsid w:val="00027F11"/>
    <w:rsid w:val="0003107D"/>
    <w:rsid w:val="00034ED5"/>
    <w:rsid w:val="000364AB"/>
    <w:rsid w:val="00036E66"/>
    <w:rsid w:val="00042C08"/>
    <w:rsid w:val="0004426E"/>
    <w:rsid w:val="00051226"/>
    <w:rsid w:val="000607E0"/>
    <w:rsid w:val="000648AE"/>
    <w:rsid w:val="00066CFC"/>
    <w:rsid w:val="00067260"/>
    <w:rsid w:val="00067337"/>
    <w:rsid w:val="00070D09"/>
    <w:rsid w:val="000767EC"/>
    <w:rsid w:val="000A00B6"/>
    <w:rsid w:val="000A1946"/>
    <w:rsid w:val="000A60C8"/>
    <w:rsid w:val="000B2F61"/>
    <w:rsid w:val="000B3230"/>
    <w:rsid w:val="000B6924"/>
    <w:rsid w:val="000C7CF1"/>
    <w:rsid w:val="000D39CB"/>
    <w:rsid w:val="000D643B"/>
    <w:rsid w:val="000D7421"/>
    <w:rsid w:val="000E599E"/>
    <w:rsid w:val="000E5F86"/>
    <w:rsid w:val="000E75FC"/>
    <w:rsid w:val="000E7FE2"/>
    <w:rsid w:val="000F2A3A"/>
    <w:rsid w:val="000F2EAD"/>
    <w:rsid w:val="000F5951"/>
    <w:rsid w:val="0010008A"/>
    <w:rsid w:val="00115911"/>
    <w:rsid w:val="00116D99"/>
    <w:rsid w:val="0013386D"/>
    <w:rsid w:val="00136576"/>
    <w:rsid w:val="00136A02"/>
    <w:rsid w:val="001464B2"/>
    <w:rsid w:val="0014741F"/>
    <w:rsid w:val="00153B1D"/>
    <w:rsid w:val="001545DF"/>
    <w:rsid w:val="0015532D"/>
    <w:rsid w:val="001565CE"/>
    <w:rsid w:val="00160274"/>
    <w:rsid w:val="00162279"/>
    <w:rsid w:val="00163D0D"/>
    <w:rsid w:val="00166902"/>
    <w:rsid w:val="00172991"/>
    <w:rsid w:val="001869DA"/>
    <w:rsid w:val="001927DB"/>
    <w:rsid w:val="00192BC9"/>
    <w:rsid w:val="001961EB"/>
    <w:rsid w:val="001A20A8"/>
    <w:rsid w:val="001A35C5"/>
    <w:rsid w:val="001A405E"/>
    <w:rsid w:val="001A5356"/>
    <w:rsid w:val="001B58B0"/>
    <w:rsid w:val="001C09B3"/>
    <w:rsid w:val="001D42EA"/>
    <w:rsid w:val="001D763A"/>
    <w:rsid w:val="001E5D02"/>
    <w:rsid w:val="001E6B57"/>
    <w:rsid w:val="001F38DD"/>
    <w:rsid w:val="001F3B6A"/>
    <w:rsid w:val="001F5807"/>
    <w:rsid w:val="001F610B"/>
    <w:rsid w:val="001F7033"/>
    <w:rsid w:val="00204A4A"/>
    <w:rsid w:val="00210B4B"/>
    <w:rsid w:val="00217F02"/>
    <w:rsid w:val="002209CA"/>
    <w:rsid w:val="0022358D"/>
    <w:rsid w:val="00223741"/>
    <w:rsid w:val="00230706"/>
    <w:rsid w:val="00242492"/>
    <w:rsid w:val="0024607F"/>
    <w:rsid w:val="00246CC5"/>
    <w:rsid w:val="00250D2E"/>
    <w:rsid w:val="002543DD"/>
    <w:rsid w:val="0025561A"/>
    <w:rsid w:val="00257952"/>
    <w:rsid w:val="00262F33"/>
    <w:rsid w:val="00295CEA"/>
    <w:rsid w:val="00297EA9"/>
    <w:rsid w:val="002A0171"/>
    <w:rsid w:val="002A60F8"/>
    <w:rsid w:val="002B15A0"/>
    <w:rsid w:val="002C5C37"/>
    <w:rsid w:val="002C6B37"/>
    <w:rsid w:val="002D17BB"/>
    <w:rsid w:val="002D2A54"/>
    <w:rsid w:val="002E5D52"/>
    <w:rsid w:val="002F14B9"/>
    <w:rsid w:val="002F2006"/>
    <w:rsid w:val="00302722"/>
    <w:rsid w:val="0030738E"/>
    <w:rsid w:val="0032037C"/>
    <w:rsid w:val="003336A3"/>
    <w:rsid w:val="003501A5"/>
    <w:rsid w:val="00351898"/>
    <w:rsid w:val="0035625A"/>
    <w:rsid w:val="00361D5D"/>
    <w:rsid w:val="00365F40"/>
    <w:rsid w:val="0037731A"/>
    <w:rsid w:val="003828CB"/>
    <w:rsid w:val="003844BF"/>
    <w:rsid w:val="00393782"/>
    <w:rsid w:val="003A315F"/>
    <w:rsid w:val="003A33FB"/>
    <w:rsid w:val="003A62D0"/>
    <w:rsid w:val="003B12B6"/>
    <w:rsid w:val="003B7C6F"/>
    <w:rsid w:val="003C65BA"/>
    <w:rsid w:val="003E3485"/>
    <w:rsid w:val="003F00B9"/>
    <w:rsid w:val="003F11AF"/>
    <w:rsid w:val="003F229B"/>
    <w:rsid w:val="003F50E0"/>
    <w:rsid w:val="003F6D38"/>
    <w:rsid w:val="00402F55"/>
    <w:rsid w:val="0042555F"/>
    <w:rsid w:val="00443F14"/>
    <w:rsid w:val="00450DF8"/>
    <w:rsid w:val="004539C9"/>
    <w:rsid w:val="004576B5"/>
    <w:rsid w:val="00464046"/>
    <w:rsid w:val="004667B8"/>
    <w:rsid w:val="00466EC5"/>
    <w:rsid w:val="00476173"/>
    <w:rsid w:val="0048558B"/>
    <w:rsid w:val="00486C41"/>
    <w:rsid w:val="004A211E"/>
    <w:rsid w:val="004A3C61"/>
    <w:rsid w:val="004A47CB"/>
    <w:rsid w:val="004B0C1E"/>
    <w:rsid w:val="004B100E"/>
    <w:rsid w:val="004B238A"/>
    <w:rsid w:val="004C3EBD"/>
    <w:rsid w:val="004C6B3C"/>
    <w:rsid w:val="004D4501"/>
    <w:rsid w:val="004D45AF"/>
    <w:rsid w:val="004F09AE"/>
    <w:rsid w:val="004F52E5"/>
    <w:rsid w:val="004F6F5A"/>
    <w:rsid w:val="00515B76"/>
    <w:rsid w:val="00517B7F"/>
    <w:rsid w:val="00530E91"/>
    <w:rsid w:val="005418C6"/>
    <w:rsid w:val="00545740"/>
    <w:rsid w:val="00561A6A"/>
    <w:rsid w:val="005634BE"/>
    <w:rsid w:val="00580ABF"/>
    <w:rsid w:val="00580E7B"/>
    <w:rsid w:val="00582ACA"/>
    <w:rsid w:val="00592F61"/>
    <w:rsid w:val="00595AA0"/>
    <w:rsid w:val="005A6904"/>
    <w:rsid w:val="005B246F"/>
    <w:rsid w:val="005C1539"/>
    <w:rsid w:val="005C2E37"/>
    <w:rsid w:val="005C3DCF"/>
    <w:rsid w:val="005C4837"/>
    <w:rsid w:val="005E0077"/>
    <w:rsid w:val="005E23D0"/>
    <w:rsid w:val="006152C6"/>
    <w:rsid w:val="00625AAC"/>
    <w:rsid w:val="006273DD"/>
    <w:rsid w:val="00632A06"/>
    <w:rsid w:val="00635D12"/>
    <w:rsid w:val="00637B54"/>
    <w:rsid w:val="006426DD"/>
    <w:rsid w:val="0064756B"/>
    <w:rsid w:val="006512FD"/>
    <w:rsid w:val="006519A8"/>
    <w:rsid w:val="00653915"/>
    <w:rsid w:val="00657ACD"/>
    <w:rsid w:val="00670EB3"/>
    <w:rsid w:val="0068304E"/>
    <w:rsid w:val="00687125"/>
    <w:rsid w:val="006955DB"/>
    <w:rsid w:val="006A4DCB"/>
    <w:rsid w:val="006B4960"/>
    <w:rsid w:val="006C139B"/>
    <w:rsid w:val="006C4920"/>
    <w:rsid w:val="006F7468"/>
    <w:rsid w:val="007023CA"/>
    <w:rsid w:val="00703B09"/>
    <w:rsid w:val="00703CAE"/>
    <w:rsid w:val="00703D40"/>
    <w:rsid w:val="00703F31"/>
    <w:rsid w:val="00706691"/>
    <w:rsid w:val="007164AD"/>
    <w:rsid w:val="007212EC"/>
    <w:rsid w:val="0073478E"/>
    <w:rsid w:val="00742AF4"/>
    <w:rsid w:val="00743710"/>
    <w:rsid w:val="00750512"/>
    <w:rsid w:val="0076120C"/>
    <w:rsid w:val="00767E8A"/>
    <w:rsid w:val="0078005E"/>
    <w:rsid w:val="007809B4"/>
    <w:rsid w:val="00785E41"/>
    <w:rsid w:val="00792245"/>
    <w:rsid w:val="00792C0F"/>
    <w:rsid w:val="00796BEE"/>
    <w:rsid w:val="007B067E"/>
    <w:rsid w:val="007C600B"/>
    <w:rsid w:val="007D065D"/>
    <w:rsid w:val="007D0897"/>
    <w:rsid w:val="007D317F"/>
    <w:rsid w:val="007D39B6"/>
    <w:rsid w:val="007D5100"/>
    <w:rsid w:val="007E619C"/>
    <w:rsid w:val="007F0B73"/>
    <w:rsid w:val="007F0E45"/>
    <w:rsid w:val="007F4823"/>
    <w:rsid w:val="007F5780"/>
    <w:rsid w:val="0080172F"/>
    <w:rsid w:val="00803A16"/>
    <w:rsid w:val="008047D2"/>
    <w:rsid w:val="00836B8D"/>
    <w:rsid w:val="00842C30"/>
    <w:rsid w:val="00845AB6"/>
    <w:rsid w:val="0085271B"/>
    <w:rsid w:val="0085434A"/>
    <w:rsid w:val="0086073F"/>
    <w:rsid w:val="00870B15"/>
    <w:rsid w:val="008722D7"/>
    <w:rsid w:val="00874FCC"/>
    <w:rsid w:val="008751D4"/>
    <w:rsid w:val="0088134E"/>
    <w:rsid w:val="00885007"/>
    <w:rsid w:val="008916A8"/>
    <w:rsid w:val="008927AA"/>
    <w:rsid w:val="008A5F6A"/>
    <w:rsid w:val="008B1B97"/>
    <w:rsid w:val="008B362D"/>
    <w:rsid w:val="008B4159"/>
    <w:rsid w:val="008C32C7"/>
    <w:rsid w:val="008E3606"/>
    <w:rsid w:val="008F027D"/>
    <w:rsid w:val="008F0815"/>
    <w:rsid w:val="008F3ADF"/>
    <w:rsid w:val="008F7A5E"/>
    <w:rsid w:val="009019D2"/>
    <w:rsid w:val="00902F13"/>
    <w:rsid w:val="00906BB1"/>
    <w:rsid w:val="0092409C"/>
    <w:rsid w:val="00942455"/>
    <w:rsid w:val="0094501D"/>
    <w:rsid w:val="00956686"/>
    <w:rsid w:val="00956CE4"/>
    <w:rsid w:val="00962059"/>
    <w:rsid w:val="0096389E"/>
    <w:rsid w:val="009652C7"/>
    <w:rsid w:val="00971AEA"/>
    <w:rsid w:val="00975DDD"/>
    <w:rsid w:val="00975E43"/>
    <w:rsid w:val="0098054B"/>
    <w:rsid w:val="00985FC6"/>
    <w:rsid w:val="00986EAD"/>
    <w:rsid w:val="00993BE0"/>
    <w:rsid w:val="009A1085"/>
    <w:rsid w:val="009A2E62"/>
    <w:rsid w:val="009A4006"/>
    <w:rsid w:val="009A5EF6"/>
    <w:rsid w:val="009B3354"/>
    <w:rsid w:val="009C0D7E"/>
    <w:rsid w:val="009C0E25"/>
    <w:rsid w:val="009C13E4"/>
    <w:rsid w:val="009C7945"/>
    <w:rsid w:val="009D118E"/>
    <w:rsid w:val="00A04CDB"/>
    <w:rsid w:val="00A05501"/>
    <w:rsid w:val="00A05764"/>
    <w:rsid w:val="00A16AFD"/>
    <w:rsid w:val="00A20A24"/>
    <w:rsid w:val="00A22E89"/>
    <w:rsid w:val="00A23A57"/>
    <w:rsid w:val="00A37A12"/>
    <w:rsid w:val="00A43D26"/>
    <w:rsid w:val="00A52678"/>
    <w:rsid w:val="00A6713F"/>
    <w:rsid w:val="00A67C2C"/>
    <w:rsid w:val="00A705CA"/>
    <w:rsid w:val="00A70F16"/>
    <w:rsid w:val="00A8033B"/>
    <w:rsid w:val="00A87621"/>
    <w:rsid w:val="00A97C3E"/>
    <w:rsid w:val="00AA6A6A"/>
    <w:rsid w:val="00AA6D55"/>
    <w:rsid w:val="00AD06C4"/>
    <w:rsid w:val="00AF03DD"/>
    <w:rsid w:val="00B01173"/>
    <w:rsid w:val="00B06482"/>
    <w:rsid w:val="00B07242"/>
    <w:rsid w:val="00B16EC6"/>
    <w:rsid w:val="00B20134"/>
    <w:rsid w:val="00B30946"/>
    <w:rsid w:val="00B4275A"/>
    <w:rsid w:val="00B43473"/>
    <w:rsid w:val="00B6419E"/>
    <w:rsid w:val="00B717D0"/>
    <w:rsid w:val="00B72928"/>
    <w:rsid w:val="00BA2CCA"/>
    <w:rsid w:val="00BA575F"/>
    <w:rsid w:val="00BC1011"/>
    <w:rsid w:val="00BC31AB"/>
    <w:rsid w:val="00BD3EA4"/>
    <w:rsid w:val="00BD4455"/>
    <w:rsid w:val="00BD53A6"/>
    <w:rsid w:val="00BE252C"/>
    <w:rsid w:val="00C0205C"/>
    <w:rsid w:val="00C04E44"/>
    <w:rsid w:val="00C076B0"/>
    <w:rsid w:val="00C10575"/>
    <w:rsid w:val="00C147D7"/>
    <w:rsid w:val="00C15F5D"/>
    <w:rsid w:val="00C27504"/>
    <w:rsid w:val="00C402FB"/>
    <w:rsid w:val="00C40E3E"/>
    <w:rsid w:val="00C41D3C"/>
    <w:rsid w:val="00C44009"/>
    <w:rsid w:val="00C443E3"/>
    <w:rsid w:val="00C44E98"/>
    <w:rsid w:val="00C61FC4"/>
    <w:rsid w:val="00C639F7"/>
    <w:rsid w:val="00C71F65"/>
    <w:rsid w:val="00C730BD"/>
    <w:rsid w:val="00C90637"/>
    <w:rsid w:val="00C955EB"/>
    <w:rsid w:val="00CA29D0"/>
    <w:rsid w:val="00CB116B"/>
    <w:rsid w:val="00CD5508"/>
    <w:rsid w:val="00CD5526"/>
    <w:rsid w:val="00CD6584"/>
    <w:rsid w:val="00CE7AFA"/>
    <w:rsid w:val="00CF3696"/>
    <w:rsid w:val="00CF44B7"/>
    <w:rsid w:val="00D07965"/>
    <w:rsid w:val="00D10FF3"/>
    <w:rsid w:val="00D14E01"/>
    <w:rsid w:val="00D24196"/>
    <w:rsid w:val="00D30B6F"/>
    <w:rsid w:val="00D30C10"/>
    <w:rsid w:val="00D44F64"/>
    <w:rsid w:val="00D45A8D"/>
    <w:rsid w:val="00D55BB8"/>
    <w:rsid w:val="00D562B6"/>
    <w:rsid w:val="00D66BFF"/>
    <w:rsid w:val="00D72585"/>
    <w:rsid w:val="00D73C4C"/>
    <w:rsid w:val="00D80702"/>
    <w:rsid w:val="00D82375"/>
    <w:rsid w:val="00D84456"/>
    <w:rsid w:val="00D85430"/>
    <w:rsid w:val="00D9312F"/>
    <w:rsid w:val="00D931E0"/>
    <w:rsid w:val="00D97DD3"/>
    <w:rsid w:val="00DB017A"/>
    <w:rsid w:val="00DC11C2"/>
    <w:rsid w:val="00DC2841"/>
    <w:rsid w:val="00DC39E5"/>
    <w:rsid w:val="00DD570D"/>
    <w:rsid w:val="00DE18D3"/>
    <w:rsid w:val="00DE221C"/>
    <w:rsid w:val="00DF0FC2"/>
    <w:rsid w:val="00DF16D9"/>
    <w:rsid w:val="00DF19F0"/>
    <w:rsid w:val="00DF5ACB"/>
    <w:rsid w:val="00DF6142"/>
    <w:rsid w:val="00E06CC7"/>
    <w:rsid w:val="00E10C35"/>
    <w:rsid w:val="00E215A1"/>
    <w:rsid w:val="00E2683D"/>
    <w:rsid w:val="00E3081F"/>
    <w:rsid w:val="00E3316A"/>
    <w:rsid w:val="00E4053E"/>
    <w:rsid w:val="00E43048"/>
    <w:rsid w:val="00E50923"/>
    <w:rsid w:val="00E545C2"/>
    <w:rsid w:val="00E612D6"/>
    <w:rsid w:val="00E626AA"/>
    <w:rsid w:val="00E6407D"/>
    <w:rsid w:val="00E6715E"/>
    <w:rsid w:val="00E71944"/>
    <w:rsid w:val="00E7224C"/>
    <w:rsid w:val="00E83348"/>
    <w:rsid w:val="00E9212A"/>
    <w:rsid w:val="00E92581"/>
    <w:rsid w:val="00E93E9E"/>
    <w:rsid w:val="00EA29FA"/>
    <w:rsid w:val="00EA49EE"/>
    <w:rsid w:val="00EC3A89"/>
    <w:rsid w:val="00EC676A"/>
    <w:rsid w:val="00EC762B"/>
    <w:rsid w:val="00ED11F7"/>
    <w:rsid w:val="00EE125E"/>
    <w:rsid w:val="00EF0F4A"/>
    <w:rsid w:val="00F23455"/>
    <w:rsid w:val="00F27183"/>
    <w:rsid w:val="00F4034B"/>
    <w:rsid w:val="00F5143F"/>
    <w:rsid w:val="00F5786B"/>
    <w:rsid w:val="00F57F4B"/>
    <w:rsid w:val="00F663FF"/>
    <w:rsid w:val="00F7066A"/>
    <w:rsid w:val="00F70DFF"/>
    <w:rsid w:val="00F7418C"/>
    <w:rsid w:val="00F75DE7"/>
    <w:rsid w:val="00F97C2A"/>
    <w:rsid w:val="00FA078D"/>
    <w:rsid w:val="00FA13EB"/>
    <w:rsid w:val="00FA6CB6"/>
    <w:rsid w:val="00FB2045"/>
    <w:rsid w:val="00FC06A1"/>
    <w:rsid w:val="00FC5D59"/>
    <w:rsid w:val="00FC7441"/>
    <w:rsid w:val="00FC7F7F"/>
    <w:rsid w:val="00FE6843"/>
    <w:rsid w:val="00FF1E62"/>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49842543"/>
  <w15:docId w15:val="{1C82BAF9-0981-AD46-9472-C5FADE273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83348"/>
    <w:pPr>
      <w:tabs>
        <w:tab w:val="center" w:pos="4320"/>
        <w:tab w:val="right" w:pos="8640"/>
      </w:tabs>
    </w:pPr>
  </w:style>
  <w:style w:type="character" w:customStyle="1" w:styleId="EncabezadoCar">
    <w:name w:val="Encabezado Car"/>
    <w:basedOn w:val="Fuentedeprrafopredeter"/>
    <w:link w:val="Encabezado"/>
    <w:uiPriority w:val="99"/>
    <w:rsid w:val="00E83348"/>
  </w:style>
  <w:style w:type="paragraph" w:styleId="Piedepgina">
    <w:name w:val="footer"/>
    <w:basedOn w:val="Normal"/>
    <w:link w:val="PiedepginaCar"/>
    <w:uiPriority w:val="99"/>
    <w:unhideWhenUsed/>
    <w:rsid w:val="00E83348"/>
    <w:pPr>
      <w:tabs>
        <w:tab w:val="center" w:pos="4320"/>
        <w:tab w:val="right" w:pos="8640"/>
      </w:tabs>
    </w:pPr>
  </w:style>
  <w:style w:type="character" w:customStyle="1" w:styleId="PiedepginaCar">
    <w:name w:val="Pie de página Car"/>
    <w:basedOn w:val="Fuentedeprrafopredeter"/>
    <w:link w:val="Piedepgina"/>
    <w:uiPriority w:val="99"/>
    <w:rsid w:val="00E83348"/>
  </w:style>
  <w:style w:type="paragraph" w:styleId="Textodeglobo">
    <w:name w:val="Balloon Text"/>
    <w:basedOn w:val="Normal"/>
    <w:link w:val="TextodegloboCar"/>
    <w:uiPriority w:val="99"/>
    <w:semiHidden/>
    <w:unhideWhenUsed/>
    <w:rsid w:val="00E83348"/>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E83348"/>
    <w:rPr>
      <w:rFonts w:ascii="Lucida Grande" w:hAnsi="Lucida Grande" w:cs="Lucida Grande"/>
      <w:sz w:val="18"/>
      <w:szCs w:val="18"/>
    </w:rPr>
  </w:style>
  <w:style w:type="paragraph" w:styleId="Prrafodelista">
    <w:name w:val="List Paragraph"/>
    <w:basedOn w:val="Normal"/>
    <w:uiPriority w:val="34"/>
    <w:qFormat/>
    <w:rsid w:val="00166902"/>
    <w:pPr>
      <w:spacing w:after="200" w:line="276" w:lineRule="auto"/>
      <w:ind w:left="720"/>
      <w:contextualSpacing/>
    </w:pPr>
    <w:rPr>
      <w:rFonts w:ascii="Calibri" w:eastAsia="Times New Roman" w:hAnsi="Calibri" w:cs="Times New Roman"/>
      <w:sz w:val="22"/>
      <w:szCs w:val="22"/>
    </w:rPr>
  </w:style>
  <w:style w:type="character" w:styleId="Textoennegrita">
    <w:name w:val="Strong"/>
    <w:basedOn w:val="Fuentedeprrafopredeter"/>
    <w:uiPriority w:val="22"/>
    <w:qFormat/>
    <w:rsid w:val="00162279"/>
    <w:rPr>
      <w:b/>
      <w:bCs/>
    </w:rPr>
  </w:style>
  <w:style w:type="character" w:styleId="Hipervnculo">
    <w:name w:val="Hyperlink"/>
    <w:basedOn w:val="Fuentedeprrafopredeter"/>
    <w:unhideWhenUsed/>
    <w:rsid w:val="00B717D0"/>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656717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617CBF-2EB3-4FBD-BFDE-587290F969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1177</Words>
  <Characters>6475</Characters>
  <Application>Microsoft Office Word</Application>
  <DocSecurity>0</DocSecurity>
  <Lines>53</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7637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Marlene Miranda</dc:creator>
  <cp:lastModifiedBy>Prensa</cp:lastModifiedBy>
  <cp:revision>2</cp:revision>
  <cp:lastPrinted>2016-10-21T20:06:00Z</cp:lastPrinted>
  <dcterms:created xsi:type="dcterms:W3CDTF">2026-09-03T18:56:00Z</dcterms:created>
  <dcterms:modified xsi:type="dcterms:W3CDTF">2026-09-03T18:56:00Z</dcterms:modified>
</cp:coreProperties>
</file>