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1B49A86" w:rsidR="009C0D7E" w:rsidRPr="004667B8" w:rsidRDefault="00534F95" w:rsidP="009C0D7E">
      <w:pPr>
        <w:jc w:val="right"/>
        <w:rPr>
          <w:rFonts w:ascii="Arial" w:hAnsi="Arial" w:cs="Arial"/>
          <w:b/>
          <w:sz w:val="22"/>
          <w:lang w:val="es-ES"/>
        </w:rPr>
      </w:pPr>
      <w:r>
        <w:rPr>
          <w:rFonts w:ascii="Arial" w:hAnsi="Arial" w:cs="Arial"/>
          <w:b/>
          <w:sz w:val="22"/>
          <w:lang w:val="es-ES"/>
        </w:rPr>
        <w:t>CP/0593</w:t>
      </w:r>
      <w:r w:rsidR="007D065D">
        <w:rPr>
          <w:rFonts w:ascii="Arial" w:hAnsi="Arial" w:cs="Arial"/>
          <w:b/>
          <w:sz w:val="22"/>
          <w:lang w:val="es-ES"/>
        </w:rPr>
        <w:t>/2026</w:t>
      </w:r>
    </w:p>
    <w:p w14:paraId="3F7360A1" w14:textId="4E901B30" w:rsidR="009C0D7E" w:rsidRDefault="000E6A35" w:rsidP="009C0D7E">
      <w:pPr>
        <w:jc w:val="right"/>
        <w:rPr>
          <w:rFonts w:ascii="Arial" w:hAnsi="Arial" w:cs="Arial"/>
          <w:sz w:val="22"/>
          <w:lang w:val="es-ES"/>
        </w:rPr>
      </w:pPr>
      <w:r>
        <w:rPr>
          <w:rFonts w:ascii="Arial" w:hAnsi="Arial" w:cs="Arial"/>
          <w:sz w:val="22"/>
          <w:lang w:val="es-ES"/>
        </w:rPr>
        <w:t>21</w:t>
      </w:r>
      <w:r w:rsidR="006A4DCB">
        <w:rPr>
          <w:rFonts w:ascii="Arial" w:hAnsi="Arial" w:cs="Arial"/>
          <w:sz w:val="22"/>
          <w:lang w:val="es-ES"/>
        </w:rPr>
        <w:t xml:space="preserve"> </w:t>
      </w:r>
      <w:r w:rsidR="0046553C">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696CCCD9" w14:textId="70268C2D" w:rsidR="006C1CFC" w:rsidRDefault="006765CA" w:rsidP="007F5780">
      <w:pPr>
        <w:jc w:val="center"/>
        <w:rPr>
          <w:rFonts w:ascii="Arial" w:hAnsi="Arial" w:cs="Arial"/>
          <w:b/>
          <w:sz w:val="28"/>
          <w:szCs w:val="28"/>
        </w:rPr>
      </w:pPr>
      <w:r>
        <w:rPr>
          <w:rFonts w:ascii="Arial" w:hAnsi="Arial" w:cs="Arial"/>
          <w:b/>
          <w:sz w:val="28"/>
          <w:szCs w:val="28"/>
        </w:rPr>
        <w:t>DESTACA SAMUEL GARCÍ</w:t>
      </w:r>
      <w:r w:rsidR="00534F95" w:rsidRPr="00534F95">
        <w:rPr>
          <w:rFonts w:ascii="Arial" w:hAnsi="Arial" w:cs="Arial"/>
          <w:b/>
          <w:sz w:val="28"/>
          <w:szCs w:val="28"/>
        </w:rPr>
        <w:t>A POTENCIAL DE NL A</w:t>
      </w:r>
      <w:r w:rsidR="001E2BF8">
        <w:rPr>
          <w:rFonts w:ascii="Arial" w:hAnsi="Arial" w:cs="Arial"/>
          <w:b/>
          <w:sz w:val="28"/>
          <w:szCs w:val="28"/>
        </w:rPr>
        <w:t>NTE BANQUEROS EN FORO BLOO</w:t>
      </w:r>
      <w:r w:rsidR="00C971CC">
        <w:rPr>
          <w:rFonts w:ascii="Arial" w:hAnsi="Arial" w:cs="Arial"/>
          <w:b/>
          <w:sz w:val="28"/>
          <w:szCs w:val="28"/>
        </w:rPr>
        <w:t>MBER</w:t>
      </w:r>
      <w:r w:rsidR="001E2BF8">
        <w:rPr>
          <w:rFonts w:ascii="Arial" w:hAnsi="Arial" w:cs="Arial"/>
          <w:b/>
          <w:sz w:val="28"/>
          <w:szCs w:val="28"/>
        </w:rPr>
        <w:t>G</w:t>
      </w:r>
      <w:r w:rsidR="00534F95" w:rsidRPr="00534F95">
        <w:rPr>
          <w:rFonts w:ascii="Arial" w:hAnsi="Arial" w:cs="Arial"/>
          <w:b/>
          <w:sz w:val="28"/>
          <w:szCs w:val="28"/>
        </w:rPr>
        <w:t>NEF 2026</w:t>
      </w:r>
    </w:p>
    <w:p w14:paraId="7EBE56E0" w14:textId="77777777" w:rsidR="00534F95" w:rsidRDefault="00534F95" w:rsidP="007F5780">
      <w:pPr>
        <w:jc w:val="center"/>
        <w:rPr>
          <w:rFonts w:ascii="Arial" w:hAnsi="Arial" w:cs="Arial"/>
          <w:b/>
          <w:sz w:val="28"/>
          <w:szCs w:val="28"/>
        </w:rPr>
      </w:pPr>
    </w:p>
    <w:p w14:paraId="158086C1" w14:textId="77777777" w:rsidR="00534F95" w:rsidRDefault="00534F95" w:rsidP="007F5780">
      <w:pPr>
        <w:jc w:val="center"/>
        <w:rPr>
          <w:rFonts w:ascii="Arial" w:hAnsi="Arial" w:cs="Arial"/>
          <w:b/>
          <w:sz w:val="28"/>
          <w:szCs w:val="28"/>
        </w:rPr>
      </w:pPr>
    </w:p>
    <w:p w14:paraId="72856BDF" w14:textId="45DCBE6D" w:rsidR="00534F95" w:rsidRPr="00534F95" w:rsidRDefault="00534F95" w:rsidP="001E2BF8">
      <w:pPr>
        <w:pStyle w:val="Prrafodelista"/>
        <w:numPr>
          <w:ilvl w:val="0"/>
          <w:numId w:val="19"/>
        </w:numPr>
        <w:jc w:val="both"/>
        <w:rPr>
          <w:rFonts w:ascii="Arial" w:hAnsi="Arial" w:cs="Arial"/>
          <w:i/>
          <w:sz w:val="24"/>
          <w:szCs w:val="24"/>
        </w:rPr>
      </w:pPr>
      <w:r w:rsidRPr="00534F95">
        <w:rPr>
          <w:rFonts w:ascii="Arial" w:hAnsi="Arial" w:cs="Arial"/>
          <w:i/>
          <w:sz w:val="24"/>
          <w:szCs w:val="24"/>
        </w:rPr>
        <w:t xml:space="preserve">El Gobernador del Estado participa en el Panel América Latina: Seguridad energética, competitividad y el nuevo orden geopolítico; dentro del Foro de </w:t>
      </w:r>
      <w:proofErr w:type="spellStart"/>
      <w:r w:rsidR="001E2BF8" w:rsidRPr="001E2BF8">
        <w:rPr>
          <w:rFonts w:ascii="Arial" w:hAnsi="Arial" w:cs="Arial"/>
          <w:i/>
          <w:sz w:val="24"/>
          <w:szCs w:val="24"/>
        </w:rPr>
        <w:t>BloombergNEF</w:t>
      </w:r>
      <w:proofErr w:type="spellEnd"/>
      <w:r w:rsidR="001E2BF8">
        <w:rPr>
          <w:rFonts w:ascii="Arial" w:hAnsi="Arial" w:cs="Arial"/>
          <w:i/>
          <w:sz w:val="24"/>
          <w:szCs w:val="24"/>
        </w:rPr>
        <w:t xml:space="preserve"> </w:t>
      </w:r>
      <w:r w:rsidRPr="00534F95">
        <w:rPr>
          <w:rFonts w:ascii="Arial" w:hAnsi="Arial" w:cs="Arial"/>
          <w:i/>
          <w:sz w:val="24"/>
          <w:szCs w:val="24"/>
        </w:rPr>
        <w:t>Summit New York 2026.</w:t>
      </w:r>
    </w:p>
    <w:p w14:paraId="038831F1" w14:textId="0290C341" w:rsidR="00534F95" w:rsidRPr="00534F95" w:rsidRDefault="00534F95" w:rsidP="00534F95">
      <w:pPr>
        <w:pStyle w:val="Prrafodelista"/>
        <w:numPr>
          <w:ilvl w:val="0"/>
          <w:numId w:val="19"/>
        </w:numPr>
        <w:jc w:val="both"/>
        <w:rPr>
          <w:rFonts w:ascii="Arial" w:hAnsi="Arial" w:cs="Arial"/>
          <w:i/>
          <w:sz w:val="24"/>
          <w:szCs w:val="24"/>
        </w:rPr>
      </w:pPr>
      <w:r w:rsidRPr="00534F95">
        <w:rPr>
          <w:rFonts w:ascii="Arial" w:hAnsi="Arial" w:cs="Arial"/>
          <w:i/>
          <w:sz w:val="24"/>
          <w:szCs w:val="24"/>
        </w:rPr>
        <w:t>“Yo lo que hoy les puedo afirmar es que México está listo para recibir inversiones y en el caso de México, pues Nuevo León es el mejor estado para invertir”, aseguró Samuel García.</w:t>
      </w:r>
    </w:p>
    <w:p w14:paraId="0C03D57A" w14:textId="069F379C" w:rsidR="006C1CFC" w:rsidRDefault="00534F95" w:rsidP="00534F95">
      <w:pPr>
        <w:pStyle w:val="Prrafodelista"/>
        <w:numPr>
          <w:ilvl w:val="0"/>
          <w:numId w:val="19"/>
        </w:numPr>
        <w:jc w:val="both"/>
        <w:rPr>
          <w:rFonts w:ascii="Arial" w:hAnsi="Arial" w:cs="Arial"/>
          <w:b/>
          <w:sz w:val="28"/>
          <w:szCs w:val="28"/>
        </w:rPr>
      </w:pPr>
      <w:r w:rsidRPr="00534F95">
        <w:rPr>
          <w:rFonts w:ascii="Arial" w:hAnsi="Arial" w:cs="Arial"/>
          <w:i/>
          <w:sz w:val="24"/>
          <w:szCs w:val="24"/>
        </w:rPr>
        <w:t>La participación del Mandatario estatal incentiva a atraer inversión extranjera directa, fortalecer relaciones con actores internacionales y amplificar la visibilidad global de Nuevo León a través de una plataforma mediática como Bloomberg.</w:t>
      </w:r>
    </w:p>
    <w:p w14:paraId="2525087C" w14:textId="77777777" w:rsidR="00534F95" w:rsidRDefault="00534F95" w:rsidP="006C1CFC">
      <w:pPr>
        <w:jc w:val="both"/>
        <w:rPr>
          <w:rFonts w:ascii="Arial" w:hAnsi="Arial" w:cs="Arial"/>
          <w:b/>
          <w:sz w:val="28"/>
          <w:szCs w:val="28"/>
        </w:rPr>
      </w:pPr>
    </w:p>
    <w:p w14:paraId="4F9FC53F" w14:textId="5B4E0DBC" w:rsidR="00534F95" w:rsidRPr="00534F95" w:rsidRDefault="000E6A35" w:rsidP="00534F95">
      <w:pPr>
        <w:jc w:val="both"/>
        <w:rPr>
          <w:rFonts w:ascii="Arial" w:hAnsi="Arial" w:cs="Arial"/>
          <w:sz w:val="28"/>
          <w:szCs w:val="28"/>
        </w:rPr>
      </w:pPr>
      <w:r w:rsidRPr="000E6A35">
        <w:rPr>
          <w:rFonts w:ascii="Arial" w:hAnsi="Arial" w:cs="Arial"/>
          <w:b/>
          <w:sz w:val="28"/>
          <w:szCs w:val="28"/>
        </w:rPr>
        <w:t>Nueva York, Estados Unidos</w:t>
      </w:r>
      <w:r w:rsidR="00EA29FA" w:rsidRPr="00927177">
        <w:rPr>
          <w:rFonts w:ascii="Arial" w:hAnsi="Arial" w:cs="Arial"/>
          <w:b/>
          <w:sz w:val="28"/>
          <w:szCs w:val="28"/>
        </w:rPr>
        <w:t>.-</w:t>
      </w:r>
      <w:r w:rsidR="001A35C5">
        <w:rPr>
          <w:rFonts w:ascii="Arial" w:hAnsi="Arial" w:cs="Arial"/>
          <w:b/>
          <w:sz w:val="28"/>
          <w:szCs w:val="28"/>
        </w:rPr>
        <w:t xml:space="preserve"> </w:t>
      </w:r>
      <w:r w:rsidR="00534F95" w:rsidRPr="00534F95">
        <w:rPr>
          <w:rFonts w:ascii="Arial" w:hAnsi="Arial" w:cs="Arial"/>
          <w:sz w:val="28"/>
          <w:szCs w:val="28"/>
        </w:rPr>
        <w:t xml:space="preserve">Ante Primeros Ministros, directores de Bancos e inversionistas Samuel Alejandro García Sepúlveda habló sobre las ventajas competitivas de Nuevo León para la atracción de capitales en materia energética, dentro del Foro de </w:t>
      </w:r>
      <w:proofErr w:type="spellStart"/>
      <w:r w:rsidR="00534F95" w:rsidRPr="00534F95">
        <w:rPr>
          <w:rFonts w:ascii="Arial" w:hAnsi="Arial" w:cs="Arial"/>
          <w:sz w:val="28"/>
          <w:szCs w:val="28"/>
        </w:rPr>
        <w:t>Bloomber</w:t>
      </w:r>
      <w:r w:rsidR="001E2BF8">
        <w:rPr>
          <w:rFonts w:ascii="Arial" w:hAnsi="Arial" w:cs="Arial"/>
          <w:sz w:val="28"/>
          <w:szCs w:val="28"/>
        </w:rPr>
        <w:t>g</w:t>
      </w:r>
      <w:r w:rsidR="00534F95" w:rsidRPr="00534F95">
        <w:rPr>
          <w:rFonts w:ascii="Arial" w:hAnsi="Arial" w:cs="Arial"/>
          <w:sz w:val="28"/>
          <w:szCs w:val="28"/>
        </w:rPr>
        <w:t>NEF</w:t>
      </w:r>
      <w:proofErr w:type="spellEnd"/>
      <w:r w:rsidR="00534F95" w:rsidRPr="00534F95">
        <w:rPr>
          <w:rFonts w:ascii="Arial" w:hAnsi="Arial" w:cs="Arial"/>
          <w:sz w:val="28"/>
          <w:szCs w:val="28"/>
        </w:rPr>
        <w:t xml:space="preserve"> Summit New York 2026.</w:t>
      </w:r>
    </w:p>
    <w:p w14:paraId="3F5EF401" w14:textId="77777777" w:rsidR="00534F95" w:rsidRPr="00534F95" w:rsidRDefault="00534F95" w:rsidP="00534F95">
      <w:pPr>
        <w:jc w:val="both"/>
        <w:rPr>
          <w:rFonts w:ascii="Arial" w:hAnsi="Arial" w:cs="Arial"/>
          <w:sz w:val="28"/>
          <w:szCs w:val="28"/>
        </w:rPr>
      </w:pPr>
    </w:p>
    <w:p w14:paraId="38C39657" w14:textId="77777777" w:rsidR="00534F95" w:rsidRPr="00534F95" w:rsidRDefault="00534F95" w:rsidP="00534F95">
      <w:pPr>
        <w:jc w:val="both"/>
        <w:rPr>
          <w:rFonts w:ascii="Arial" w:hAnsi="Arial" w:cs="Arial"/>
          <w:sz w:val="28"/>
          <w:szCs w:val="28"/>
        </w:rPr>
      </w:pPr>
      <w:r w:rsidRPr="00534F95">
        <w:rPr>
          <w:rFonts w:ascii="Arial" w:hAnsi="Arial" w:cs="Arial"/>
          <w:sz w:val="28"/>
          <w:szCs w:val="28"/>
        </w:rPr>
        <w:t>En el inicio de su gira de trabajo por Nueva York, el Gobernador del Estado participó en el Panel América Latina: Seguridad energética, competitividad y el nuevo orden geopolítico, posicionando a Nuevo León como actor clave en la conversación global sobre seguridad energética, competitividad y reconfiguración geopolítica, junto con Edwin Palma Egea, Ministro de Energía de Colombia.</w:t>
      </w:r>
    </w:p>
    <w:p w14:paraId="426B687D" w14:textId="77777777" w:rsidR="00534F95" w:rsidRPr="00534F95" w:rsidRDefault="00534F95" w:rsidP="00534F95">
      <w:pPr>
        <w:jc w:val="both"/>
        <w:rPr>
          <w:rFonts w:ascii="Arial" w:hAnsi="Arial" w:cs="Arial"/>
          <w:sz w:val="28"/>
          <w:szCs w:val="28"/>
        </w:rPr>
      </w:pPr>
    </w:p>
    <w:p w14:paraId="2D9457EE" w14:textId="1DD2109E" w:rsidR="00534F95" w:rsidRPr="00534F95" w:rsidRDefault="00534F95" w:rsidP="00534F95">
      <w:pPr>
        <w:jc w:val="both"/>
        <w:rPr>
          <w:rFonts w:ascii="Arial" w:hAnsi="Arial" w:cs="Arial"/>
          <w:sz w:val="28"/>
          <w:szCs w:val="28"/>
        </w:rPr>
      </w:pPr>
      <w:r w:rsidRPr="00534F95">
        <w:rPr>
          <w:rFonts w:ascii="Arial" w:hAnsi="Arial" w:cs="Arial"/>
          <w:sz w:val="28"/>
          <w:szCs w:val="28"/>
        </w:rPr>
        <w:lastRenderedPageBreak/>
        <w:t>En este encuentro el Mandatario estatal señaló que aún y cuando se está en un proceso de revisión, el T-MEC es fundamenta</w:t>
      </w:r>
      <w:r w:rsidR="006765CA">
        <w:rPr>
          <w:rFonts w:ascii="Arial" w:hAnsi="Arial" w:cs="Arial"/>
          <w:sz w:val="28"/>
          <w:szCs w:val="28"/>
        </w:rPr>
        <w:t>l en la relación Estados Unidos-</w:t>
      </w:r>
      <w:bookmarkStart w:id="0" w:name="_GoBack"/>
      <w:bookmarkEnd w:id="0"/>
      <w:r w:rsidRPr="00534F95">
        <w:rPr>
          <w:rFonts w:ascii="Arial" w:hAnsi="Arial" w:cs="Arial"/>
          <w:sz w:val="28"/>
          <w:szCs w:val="28"/>
        </w:rPr>
        <w:t>México.</w:t>
      </w:r>
    </w:p>
    <w:p w14:paraId="2EFE1B1B" w14:textId="77777777" w:rsidR="00534F95" w:rsidRPr="00534F95" w:rsidRDefault="00534F95" w:rsidP="00534F95">
      <w:pPr>
        <w:jc w:val="both"/>
        <w:rPr>
          <w:rFonts w:ascii="Arial" w:hAnsi="Arial" w:cs="Arial"/>
          <w:sz w:val="28"/>
          <w:szCs w:val="28"/>
        </w:rPr>
      </w:pPr>
    </w:p>
    <w:p w14:paraId="6562A5E3" w14:textId="77777777" w:rsidR="00534F95" w:rsidRPr="00534F95" w:rsidRDefault="00534F95" w:rsidP="00534F95">
      <w:pPr>
        <w:jc w:val="both"/>
        <w:rPr>
          <w:rFonts w:ascii="Arial" w:hAnsi="Arial" w:cs="Arial"/>
          <w:sz w:val="28"/>
          <w:szCs w:val="28"/>
        </w:rPr>
      </w:pPr>
      <w:r w:rsidRPr="00534F95">
        <w:rPr>
          <w:rFonts w:ascii="Arial" w:hAnsi="Arial" w:cs="Arial"/>
          <w:sz w:val="28"/>
          <w:szCs w:val="28"/>
        </w:rPr>
        <w:t>“Estados Unidos sabe la importancia de Nuevo León, somos la columna vertebral de las exportaciones entre Estados Unidos y México. Y la verdad es que nos ha ido muy bien en estos 4 años de gobierno con todo y la geopolítica. Tenemos récord en inversión extranjera, 120 billones de dólares de inversión en 4 años de gobierno y eso es justo lo que demuestra la fortaleza que tiene hoy Nuevo León y que tiene México, porque también hoy México tiene todas las oportunidades siendo vecinos de Estados Unidos, de utilizar el Tratado de Libre Comercio para que lleguen más fábricas, lleguen más industrias”, expresó.</w:t>
      </w:r>
    </w:p>
    <w:p w14:paraId="1482CF75" w14:textId="77777777" w:rsidR="00534F95" w:rsidRPr="00534F95" w:rsidRDefault="00534F95" w:rsidP="00534F95">
      <w:pPr>
        <w:jc w:val="both"/>
        <w:rPr>
          <w:rFonts w:ascii="Arial" w:hAnsi="Arial" w:cs="Arial"/>
          <w:sz w:val="28"/>
          <w:szCs w:val="28"/>
        </w:rPr>
      </w:pPr>
    </w:p>
    <w:p w14:paraId="795D74BF" w14:textId="77777777" w:rsidR="00534F95" w:rsidRPr="00534F95" w:rsidRDefault="00534F95" w:rsidP="00534F95">
      <w:pPr>
        <w:jc w:val="both"/>
        <w:rPr>
          <w:rFonts w:ascii="Arial" w:hAnsi="Arial" w:cs="Arial"/>
          <w:sz w:val="28"/>
          <w:szCs w:val="28"/>
        </w:rPr>
      </w:pPr>
      <w:r w:rsidRPr="00534F95">
        <w:rPr>
          <w:rFonts w:ascii="Arial" w:hAnsi="Arial" w:cs="Arial"/>
          <w:sz w:val="28"/>
          <w:szCs w:val="28"/>
        </w:rPr>
        <w:t>En materia de data centers el Gobernador Samuel García destacó en el panel que Nuevo León se consolida como el hub de data centers, en donde juega un papel fundamental el contar con suficiente energía.</w:t>
      </w:r>
    </w:p>
    <w:p w14:paraId="1154BAE7" w14:textId="77777777" w:rsidR="00534F95" w:rsidRPr="00534F95" w:rsidRDefault="00534F95" w:rsidP="00534F95">
      <w:pPr>
        <w:jc w:val="both"/>
        <w:rPr>
          <w:rFonts w:ascii="Arial" w:hAnsi="Arial" w:cs="Arial"/>
          <w:sz w:val="28"/>
          <w:szCs w:val="28"/>
        </w:rPr>
      </w:pPr>
    </w:p>
    <w:p w14:paraId="7A92D89A" w14:textId="77777777" w:rsidR="00534F95" w:rsidRPr="00534F95" w:rsidRDefault="00534F95" w:rsidP="00534F95">
      <w:pPr>
        <w:jc w:val="both"/>
        <w:rPr>
          <w:rFonts w:ascii="Arial" w:hAnsi="Arial" w:cs="Arial"/>
          <w:sz w:val="28"/>
          <w:szCs w:val="28"/>
        </w:rPr>
      </w:pPr>
      <w:r w:rsidRPr="00534F95">
        <w:rPr>
          <w:rFonts w:ascii="Arial" w:hAnsi="Arial" w:cs="Arial"/>
          <w:sz w:val="28"/>
          <w:szCs w:val="28"/>
        </w:rPr>
        <w:t>“Nuevo León hoy tiene más de 8 mil 500 MW, estamos construyendo 22 estaciones más para llegar a 10 mil aún y cuando la ciudad únicamente de manda 5 mil, es decir, tenemos casi el 30 por ciento y en un futuro un 50 por ciento de surplus que requiere obviamente el data center”, detalló.</w:t>
      </w:r>
    </w:p>
    <w:p w14:paraId="6E8C7DFC" w14:textId="77777777" w:rsidR="00534F95" w:rsidRPr="00534F95" w:rsidRDefault="00534F95" w:rsidP="00534F95">
      <w:pPr>
        <w:jc w:val="both"/>
        <w:rPr>
          <w:rFonts w:ascii="Arial" w:hAnsi="Arial" w:cs="Arial"/>
          <w:sz w:val="28"/>
          <w:szCs w:val="28"/>
        </w:rPr>
      </w:pPr>
    </w:p>
    <w:p w14:paraId="1ECA1812" w14:textId="77777777" w:rsidR="00534F95" w:rsidRPr="00534F95" w:rsidRDefault="00534F95" w:rsidP="00534F95">
      <w:pPr>
        <w:jc w:val="both"/>
        <w:rPr>
          <w:rFonts w:ascii="Arial" w:hAnsi="Arial" w:cs="Arial"/>
          <w:sz w:val="28"/>
          <w:szCs w:val="28"/>
        </w:rPr>
      </w:pPr>
      <w:r w:rsidRPr="00534F95">
        <w:rPr>
          <w:rFonts w:ascii="Arial" w:hAnsi="Arial" w:cs="Arial"/>
          <w:sz w:val="28"/>
          <w:szCs w:val="28"/>
        </w:rPr>
        <w:t>“También hemos venido a este foro para platicarles que hay oportunidad de inversión en el gas en México, aunque es una competencia federal, el gobierno hoy se está abriendo a que iniciativa privada entra a proyectos mixtos con gobierno para sacar adelante más proyectos de energía, entonces, el reto es que haya un equilibrio, una armonía, como decía el panel anterior, entre la inversión, la rentabilidad y, por supuesto, el ambiente.</w:t>
      </w:r>
    </w:p>
    <w:p w14:paraId="4A0A3731" w14:textId="77777777" w:rsidR="00534F95" w:rsidRPr="00534F95" w:rsidRDefault="00534F95" w:rsidP="00534F95">
      <w:pPr>
        <w:jc w:val="both"/>
        <w:rPr>
          <w:rFonts w:ascii="Arial" w:hAnsi="Arial" w:cs="Arial"/>
          <w:sz w:val="28"/>
          <w:szCs w:val="28"/>
        </w:rPr>
      </w:pPr>
    </w:p>
    <w:p w14:paraId="04F425AD" w14:textId="77777777" w:rsidR="00534F95" w:rsidRPr="00534F95" w:rsidRDefault="00534F95" w:rsidP="00534F95">
      <w:pPr>
        <w:jc w:val="both"/>
        <w:rPr>
          <w:rFonts w:ascii="Arial" w:hAnsi="Arial" w:cs="Arial"/>
          <w:sz w:val="28"/>
          <w:szCs w:val="28"/>
        </w:rPr>
      </w:pPr>
      <w:r w:rsidRPr="00534F95">
        <w:rPr>
          <w:rFonts w:ascii="Arial" w:hAnsi="Arial" w:cs="Arial"/>
          <w:sz w:val="28"/>
          <w:szCs w:val="28"/>
        </w:rPr>
        <w:lastRenderedPageBreak/>
        <w:t>“Yo lo que hoy les puedo afirmar es que México está listo para recibir inversiones y en el caso de México, pues Nuevo León es el mejor estado para invertir”, puntualizó.</w:t>
      </w:r>
    </w:p>
    <w:p w14:paraId="25560D47" w14:textId="77777777" w:rsidR="00534F95" w:rsidRPr="00534F95" w:rsidRDefault="00534F95" w:rsidP="00534F95">
      <w:pPr>
        <w:jc w:val="both"/>
        <w:rPr>
          <w:rFonts w:ascii="Arial" w:hAnsi="Arial" w:cs="Arial"/>
          <w:sz w:val="28"/>
          <w:szCs w:val="28"/>
        </w:rPr>
      </w:pPr>
    </w:p>
    <w:p w14:paraId="714835CE" w14:textId="77777777" w:rsidR="00534F95" w:rsidRPr="00534F95" w:rsidRDefault="00534F95" w:rsidP="00534F95">
      <w:pPr>
        <w:jc w:val="both"/>
        <w:rPr>
          <w:rFonts w:ascii="Arial" w:hAnsi="Arial" w:cs="Arial"/>
          <w:sz w:val="28"/>
          <w:szCs w:val="28"/>
        </w:rPr>
      </w:pPr>
      <w:r w:rsidRPr="00534F95">
        <w:rPr>
          <w:rFonts w:ascii="Arial" w:hAnsi="Arial" w:cs="Arial"/>
          <w:sz w:val="28"/>
          <w:szCs w:val="28"/>
        </w:rPr>
        <w:t>Nuevo León es primer lugar en más de 40 indicadores económicos; a la fecha 432 proyectos confirmados en el rubro de inversión extranjera directa, 120 billones de dólares; 209 nuevas inversiones y 223 expansiones, y más de 284 mil empleos creados.</w:t>
      </w:r>
    </w:p>
    <w:p w14:paraId="7A4517F1" w14:textId="77777777" w:rsidR="00534F95" w:rsidRPr="00534F95" w:rsidRDefault="00534F95" w:rsidP="00534F95">
      <w:pPr>
        <w:jc w:val="both"/>
        <w:rPr>
          <w:rFonts w:ascii="Arial" w:hAnsi="Arial" w:cs="Arial"/>
          <w:sz w:val="28"/>
          <w:szCs w:val="28"/>
        </w:rPr>
      </w:pPr>
    </w:p>
    <w:p w14:paraId="47B47F59" w14:textId="77777777" w:rsidR="00534F95" w:rsidRPr="00534F95" w:rsidRDefault="00534F95" w:rsidP="00534F95">
      <w:pPr>
        <w:jc w:val="both"/>
        <w:rPr>
          <w:rFonts w:ascii="Arial" w:hAnsi="Arial" w:cs="Arial"/>
          <w:sz w:val="28"/>
          <w:szCs w:val="28"/>
        </w:rPr>
      </w:pPr>
      <w:r w:rsidRPr="00534F95">
        <w:rPr>
          <w:rFonts w:ascii="Arial" w:hAnsi="Arial" w:cs="Arial"/>
          <w:sz w:val="28"/>
          <w:szCs w:val="28"/>
        </w:rPr>
        <w:t>Además, Nuevo León se constituye en el motor económico del país, porque con apenas el 4 por ciento de la población nacional, aporta el 31.2 por ciento del crecimiento económico de México.</w:t>
      </w:r>
    </w:p>
    <w:p w14:paraId="72864A7A" w14:textId="77777777" w:rsidR="00534F95" w:rsidRPr="00534F95" w:rsidRDefault="00534F95" w:rsidP="00534F95">
      <w:pPr>
        <w:jc w:val="both"/>
        <w:rPr>
          <w:rFonts w:ascii="Arial" w:hAnsi="Arial" w:cs="Arial"/>
          <w:sz w:val="28"/>
          <w:szCs w:val="28"/>
        </w:rPr>
      </w:pPr>
    </w:p>
    <w:p w14:paraId="24E41FA9" w14:textId="77777777" w:rsidR="00534F95" w:rsidRPr="00534F95" w:rsidRDefault="00534F95" w:rsidP="00534F95">
      <w:pPr>
        <w:jc w:val="both"/>
        <w:rPr>
          <w:rFonts w:ascii="Arial" w:hAnsi="Arial" w:cs="Arial"/>
          <w:sz w:val="28"/>
          <w:szCs w:val="28"/>
        </w:rPr>
      </w:pPr>
      <w:r w:rsidRPr="00534F95">
        <w:rPr>
          <w:rFonts w:ascii="Arial" w:hAnsi="Arial" w:cs="Arial"/>
          <w:sz w:val="28"/>
          <w:szCs w:val="28"/>
        </w:rPr>
        <w:t>En materia de conectividad Nuevo León se consolida como nuevo Hub Aéreo con 26 rutas internacionales directas. Y la Aduana Colombia-Laredo más segura y rápida del país.</w:t>
      </w:r>
    </w:p>
    <w:p w14:paraId="5E9F5B41" w14:textId="77777777" w:rsidR="00534F95" w:rsidRPr="00534F95" w:rsidRDefault="00534F95" w:rsidP="00534F95">
      <w:pPr>
        <w:jc w:val="both"/>
        <w:rPr>
          <w:rFonts w:ascii="Arial" w:hAnsi="Arial" w:cs="Arial"/>
          <w:sz w:val="28"/>
          <w:szCs w:val="28"/>
        </w:rPr>
      </w:pPr>
    </w:p>
    <w:p w14:paraId="227CA3AF" w14:textId="77777777" w:rsidR="00534F95" w:rsidRPr="00534F95" w:rsidRDefault="00534F95" w:rsidP="00534F95">
      <w:pPr>
        <w:jc w:val="both"/>
        <w:rPr>
          <w:rFonts w:ascii="Arial" w:hAnsi="Arial" w:cs="Arial"/>
          <w:sz w:val="28"/>
          <w:szCs w:val="28"/>
        </w:rPr>
      </w:pPr>
      <w:r w:rsidRPr="00534F95">
        <w:rPr>
          <w:rFonts w:ascii="Arial" w:hAnsi="Arial" w:cs="Arial"/>
          <w:sz w:val="28"/>
          <w:szCs w:val="28"/>
        </w:rPr>
        <w:t xml:space="preserve">Además, se cuenta con más de 260 parques industriales; cuatro incubadoras </w:t>
      </w:r>
      <w:proofErr w:type="spellStart"/>
      <w:r w:rsidRPr="00534F95">
        <w:rPr>
          <w:rFonts w:ascii="Arial" w:hAnsi="Arial" w:cs="Arial"/>
          <w:sz w:val="28"/>
          <w:szCs w:val="28"/>
        </w:rPr>
        <w:t>Nano</w:t>
      </w:r>
      <w:proofErr w:type="gramStart"/>
      <w:r w:rsidRPr="00534F95">
        <w:rPr>
          <w:rFonts w:ascii="Arial" w:hAnsi="Arial" w:cs="Arial"/>
          <w:sz w:val="28"/>
          <w:szCs w:val="28"/>
        </w:rPr>
        <w:t>,Bio</w:t>
      </w:r>
      <w:proofErr w:type="spellEnd"/>
      <w:proofErr w:type="gramEnd"/>
      <w:r w:rsidRPr="00534F95">
        <w:rPr>
          <w:rFonts w:ascii="Arial" w:hAnsi="Arial" w:cs="Arial"/>
          <w:sz w:val="28"/>
          <w:szCs w:val="28"/>
        </w:rPr>
        <w:t xml:space="preserve">, y 38 Centros de Investigación. </w:t>
      </w:r>
    </w:p>
    <w:p w14:paraId="22A0269A" w14:textId="77777777" w:rsidR="00534F95" w:rsidRPr="00534F95" w:rsidRDefault="00534F95" w:rsidP="00534F95">
      <w:pPr>
        <w:jc w:val="both"/>
        <w:rPr>
          <w:rFonts w:ascii="Arial" w:hAnsi="Arial" w:cs="Arial"/>
          <w:sz w:val="28"/>
          <w:szCs w:val="28"/>
        </w:rPr>
      </w:pPr>
    </w:p>
    <w:p w14:paraId="74F593FF" w14:textId="77777777" w:rsidR="00534F95" w:rsidRPr="00534F95" w:rsidRDefault="00534F95" w:rsidP="00534F95">
      <w:pPr>
        <w:jc w:val="both"/>
        <w:rPr>
          <w:rFonts w:ascii="Arial" w:hAnsi="Arial" w:cs="Arial"/>
          <w:sz w:val="28"/>
          <w:szCs w:val="28"/>
        </w:rPr>
      </w:pPr>
      <w:r w:rsidRPr="00534F95">
        <w:rPr>
          <w:rFonts w:ascii="Arial" w:hAnsi="Arial" w:cs="Arial"/>
          <w:sz w:val="28"/>
          <w:szCs w:val="28"/>
        </w:rPr>
        <w:t xml:space="preserve">El Panel, en el que participaron actores clave en sector energético, inversionistas, financieros, directores ejecutivos de empresas tecnológicas y responsables políticos, estuvo moderado por </w:t>
      </w:r>
      <w:proofErr w:type="spellStart"/>
      <w:r w:rsidRPr="00534F95">
        <w:rPr>
          <w:rFonts w:ascii="Arial" w:hAnsi="Arial" w:cs="Arial"/>
          <w:sz w:val="28"/>
          <w:szCs w:val="28"/>
        </w:rPr>
        <w:t>Antoine</w:t>
      </w:r>
      <w:proofErr w:type="spellEnd"/>
      <w:r w:rsidRPr="00534F95">
        <w:rPr>
          <w:rFonts w:ascii="Arial" w:hAnsi="Arial" w:cs="Arial"/>
          <w:sz w:val="28"/>
          <w:szCs w:val="28"/>
        </w:rPr>
        <w:t xml:space="preserve"> </w:t>
      </w:r>
      <w:proofErr w:type="spellStart"/>
      <w:r w:rsidRPr="00534F95">
        <w:rPr>
          <w:rFonts w:ascii="Arial" w:hAnsi="Arial" w:cs="Arial"/>
          <w:sz w:val="28"/>
          <w:szCs w:val="28"/>
        </w:rPr>
        <w:t>Vagneur</w:t>
      </w:r>
      <w:proofErr w:type="spellEnd"/>
      <w:r w:rsidRPr="00534F95">
        <w:rPr>
          <w:rFonts w:ascii="Arial" w:hAnsi="Arial" w:cs="Arial"/>
          <w:sz w:val="28"/>
          <w:szCs w:val="28"/>
        </w:rPr>
        <w:t>-Jones, Jefe de Investigación de Comercio y Cadenas de Suministro de Bloomberg.</w:t>
      </w:r>
    </w:p>
    <w:p w14:paraId="0C3B845E" w14:textId="77777777" w:rsidR="00534F95" w:rsidRPr="00534F95" w:rsidRDefault="00534F95" w:rsidP="00534F95">
      <w:pPr>
        <w:jc w:val="both"/>
        <w:rPr>
          <w:rFonts w:ascii="Arial" w:hAnsi="Arial" w:cs="Arial"/>
          <w:sz w:val="28"/>
          <w:szCs w:val="28"/>
        </w:rPr>
      </w:pPr>
    </w:p>
    <w:p w14:paraId="6251BED2" w14:textId="5C71BAA4" w:rsidR="00534F95" w:rsidRPr="00534F95" w:rsidRDefault="00534F95" w:rsidP="00534F95">
      <w:pPr>
        <w:jc w:val="both"/>
        <w:rPr>
          <w:rFonts w:ascii="Arial" w:hAnsi="Arial" w:cs="Arial"/>
          <w:sz w:val="28"/>
          <w:szCs w:val="28"/>
        </w:rPr>
      </w:pPr>
      <w:r w:rsidRPr="00534F95">
        <w:rPr>
          <w:rFonts w:ascii="Arial" w:hAnsi="Arial" w:cs="Arial"/>
          <w:sz w:val="28"/>
          <w:szCs w:val="28"/>
        </w:rPr>
        <w:t>El Foro de Bloomber</w:t>
      </w:r>
      <w:r w:rsidR="001E2BF8">
        <w:rPr>
          <w:rFonts w:ascii="Arial" w:hAnsi="Arial" w:cs="Arial"/>
          <w:sz w:val="28"/>
          <w:szCs w:val="28"/>
        </w:rPr>
        <w:t>g</w:t>
      </w:r>
      <w:r w:rsidRPr="00534F95">
        <w:rPr>
          <w:rFonts w:ascii="Arial" w:hAnsi="Arial" w:cs="Arial"/>
          <w:sz w:val="28"/>
          <w:szCs w:val="28"/>
        </w:rPr>
        <w:t>NEF Summit New York 2026, es un encuentro de alto nivel ante inversionistas, corporativos y líderes del sector, donde se proyecta al estado como un hub estratégico para el nearshoring, la manufactura avanzada y la transición energética, destacando sus ventajas en infraestructura, talento y ubicación dentro de América del Norte.</w:t>
      </w:r>
    </w:p>
    <w:p w14:paraId="751272BA" w14:textId="77777777" w:rsidR="00534F95" w:rsidRPr="00534F95" w:rsidRDefault="00534F95" w:rsidP="00534F95">
      <w:pPr>
        <w:jc w:val="both"/>
        <w:rPr>
          <w:rFonts w:ascii="Arial" w:hAnsi="Arial" w:cs="Arial"/>
          <w:sz w:val="28"/>
          <w:szCs w:val="28"/>
        </w:rPr>
      </w:pPr>
    </w:p>
    <w:p w14:paraId="78763BE5" w14:textId="5FC82DBF" w:rsidR="00EA29FA" w:rsidRPr="00201646" w:rsidRDefault="00534F95" w:rsidP="00534F95">
      <w:pPr>
        <w:jc w:val="both"/>
        <w:rPr>
          <w:rFonts w:ascii="Arial" w:hAnsi="Arial" w:cs="Arial"/>
          <w:sz w:val="28"/>
          <w:szCs w:val="28"/>
        </w:rPr>
      </w:pPr>
      <w:r w:rsidRPr="00534F95">
        <w:rPr>
          <w:rFonts w:ascii="Arial" w:hAnsi="Arial" w:cs="Arial"/>
          <w:sz w:val="28"/>
          <w:szCs w:val="28"/>
        </w:rPr>
        <w:lastRenderedPageBreak/>
        <w:t>La participación del Gobernador permite atraer inversión extranjera directa, fortalecer relaciones con actores internacionales y amplificar la visibilidad global de Nuevo León a través de una plataforma mediática como Bloomberg.</w:t>
      </w: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41F0F" w14:textId="77777777" w:rsidR="00D90AEA" w:rsidRDefault="00D90AEA" w:rsidP="00E83348">
      <w:r>
        <w:separator/>
      </w:r>
    </w:p>
  </w:endnote>
  <w:endnote w:type="continuationSeparator" w:id="0">
    <w:p w14:paraId="0D841B99" w14:textId="77777777" w:rsidR="00D90AEA" w:rsidRDefault="00D90AE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38EAE" w14:textId="77777777" w:rsidR="00D90AEA" w:rsidRDefault="00D90AEA" w:rsidP="00E83348">
      <w:r>
        <w:separator/>
      </w:r>
    </w:p>
  </w:footnote>
  <w:footnote w:type="continuationSeparator" w:id="0">
    <w:p w14:paraId="4049B8F1" w14:textId="77777777" w:rsidR="00D90AEA" w:rsidRDefault="00D90AE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6A35"/>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2BF8"/>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B6501"/>
    <w:rsid w:val="002C5C37"/>
    <w:rsid w:val="002C6B37"/>
    <w:rsid w:val="002D17BB"/>
    <w:rsid w:val="002D2A54"/>
    <w:rsid w:val="002E5D52"/>
    <w:rsid w:val="002F14B9"/>
    <w:rsid w:val="002F2006"/>
    <w:rsid w:val="00302722"/>
    <w:rsid w:val="0030738E"/>
    <w:rsid w:val="0032037C"/>
    <w:rsid w:val="00320F75"/>
    <w:rsid w:val="003336A3"/>
    <w:rsid w:val="003501A5"/>
    <w:rsid w:val="00351898"/>
    <w:rsid w:val="0035625A"/>
    <w:rsid w:val="00361D5D"/>
    <w:rsid w:val="00365F40"/>
    <w:rsid w:val="0037731A"/>
    <w:rsid w:val="003828CB"/>
    <w:rsid w:val="003844BF"/>
    <w:rsid w:val="00395AA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553C"/>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34F95"/>
    <w:rsid w:val="005418C6"/>
    <w:rsid w:val="00545740"/>
    <w:rsid w:val="00553271"/>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65CA"/>
    <w:rsid w:val="0068304E"/>
    <w:rsid w:val="00687125"/>
    <w:rsid w:val="006955DB"/>
    <w:rsid w:val="006A3B2F"/>
    <w:rsid w:val="006A4DCB"/>
    <w:rsid w:val="006B4960"/>
    <w:rsid w:val="006C139B"/>
    <w:rsid w:val="006C1CFC"/>
    <w:rsid w:val="006C4920"/>
    <w:rsid w:val="006D29F9"/>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505CD"/>
    <w:rsid w:val="0076120C"/>
    <w:rsid w:val="00767E8A"/>
    <w:rsid w:val="0078005E"/>
    <w:rsid w:val="007809B4"/>
    <w:rsid w:val="00785E41"/>
    <w:rsid w:val="00792245"/>
    <w:rsid w:val="00792C0F"/>
    <w:rsid w:val="00796BEE"/>
    <w:rsid w:val="007B067E"/>
    <w:rsid w:val="007C600B"/>
    <w:rsid w:val="007D065D"/>
    <w:rsid w:val="007D317F"/>
    <w:rsid w:val="007D3FEF"/>
    <w:rsid w:val="007D5100"/>
    <w:rsid w:val="007E619C"/>
    <w:rsid w:val="007F0B73"/>
    <w:rsid w:val="007F0E45"/>
    <w:rsid w:val="007F4823"/>
    <w:rsid w:val="007F5780"/>
    <w:rsid w:val="0080172F"/>
    <w:rsid w:val="00803A16"/>
    <w:rsid w:val="008047D2"/>
    <w:rsid w:val="008350AB"/>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3015"/>
    <w:rsid w:val="00C56D6D"/>
    <w:rsid w:val="00C61FC4"/>
    <w:rsid w:val="00C639F7"/>
    <w:rsid w:val="00C70E45"/>
    <w:rsid w:val="00C71F65"/>
    <w:rsid w:val="00C730BD"/>
    <w:rsid w:val="00C90637"/>
    <w:rsid w:val="00C955EB"/>
    <w:rsid w:val="00C971CC"/>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DE0"/>
    <w:rsid w:val="00D44F64"/>
    <w:rsid w:val="00D45A8D"/>
    <w:rsid w:val="00D55BB8"/>
    <w:rsid w:val="00D562B6"/>
    <w:rsid w:val="00D66BFF"/>
    <w:rsid w:val="00D72585"/>
    <w:rsid w:val="00D73C4C"/>
    <w:rsid w:val="00D80702"/>
    <w:rsid w:val="00D82375"/>
    <w:rsid w:val="00D84456"/>
    <w:rsid w:val="00D85430"/>
    <w:rsid w:val="00D90AEA"/>
    <w:rsid w:val="00D9312F"/>
    <w:rsid w:val="00D931E0"/>
    <w:rsid w:val="00D9768C"/>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9CB38-3CEF-4440-8031-3C966CBDC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747</Words>
  <Characters>4111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2026-04-21T19:47:00Z</dcterms:created>
  <dcterms:modified xsi:type="dcterms:W3CDTF">2026-04-21T20:00:00Z</dcterms:modified>
</cp:coreProperties>
</file>