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32623" w14:textId="32C2D732" w:rsidR="00FA3EDA" w:rsidRPr="004667B8" w:rsidRDefault="00FA3EDA" w:rsidP="00FA3EDA">
      <w:pPr>
        <w:jc w:val="right"/>
        <w:rPr>
          <w:rFonts w:ascii="Arial" w:hAnsi="Arial" w:cs="Arial"/>
          <w:b/>
          <w:sz w:val="22"/>
          <w:lang w:val="es-ES"/>
        </w:rPr>
      </w:pPr>
      <w:r>
        <w:rPr>
          <w:rFonts w:ascii="Arial" w:hAnsi="Arial" w:cs="Arial"/>
          <w:b/>
          <w:sz w:val="22"/>
          <w:lang w:val="es-ES"/>
        </w:rPr>
        <w:t>CP/05</w:t>
      </w:r>
      <w:r w:rsidR="000B1248">
        <w:rPr>
          <w:rFonts w:ascii="Arial" w:hAnsi="Arial" w:cs="Arial"/>
          <w:b/>
          <w:sz w:val="22"/>
          <w:lang w:val="es-ES"/>
        </w:rPr>
        <w:t>3</w:t>
      </w:r>
      <w:r w:rsidR="00A70978">
        <w:rPr>
          <w:rFonts w:ascii="Arial" w:hAnsi="Arial" w:cs="Arial"/>
          <w:b/>
          <w:sz w:val="22"/>
          <w:lang w:val="es-ES"/>
        </w:rPr>
        <w:t>1</w:t>
      </w:r>
      <w:r>
        <w:rPr>
          <w:rFonts w:ascii="Arial" w:hAnsi="Arial" w:cs="Arial"/>
          <w:b/>
          <w:sz w:val="22"/>
          <w:lang w:val="es-ES"/>
        </w:rPr>
        <w:t>/2026</w:t>
      </w:r>
    </w:p>
    <w:p w14:paraId="629ABFE4" w14:textId="3C8532A1" w:rsidR="00FA3EDA" w:rsidRDefault="0045093B" w:rsidP="00FA3EDA">
      <w:pPr>
        <w:jc w:val="right"/>
        <w:rPr>
          <w:rFonts w:ascii="Arial" w:hAnsi="Arial" w:cs="Arial"/>
          <w:sz w:val="22"/>
          <w:lang w:val="es-ES"/>
        </w:rPr>
      </w:pPr>
      <w:r>
        <w:rPr>
          <w:rFonts w:ascii="Arial" w:hAnsi="Arial" w:cs="Arial"/>
          <w:sz w:val="22"/>
          <w:lang w:val="es-ES"/>
        </w:rPr>
        <w:t>7</w:t>
      </w:r>
      <w:r w:rsidR="00FA3EDA">
        <w:rPr>
          <w:rFonts w:ascii="Arial" w:hAnsi="Arial" w:cs="Arial"/>
          <w:sz w:val="22"/>
          <w:lang w:val="es-ES"/>
        </w:rPr>
        <w:t xml:space="preserve"> de abril de 2026 </w:t>
      </w:r>
    </w:p>
    <w:p w14:paraId="22E522DD" w14:textId="512F7EF2" w:rsidR="00A70978" w:rsidRDefault="00FA3EDA" w:rsidP="00041723">
      <w:pPr>
        <w:pStyle w:val="p1"/>
        <w:jc w:val="center"/>
        <w:rPr>
          <w:rStyle w:val="s1"/>
          <w:rFonts w:ascii="Arial" w:hAnsi="Arial" w:cs="Arial"/>
          <w:b/>
          <w:bCs/>
          <w:sz w:val="28"/>
          <w:szCs w:val="28"/>
        </w:rPr>
      </w:pPr>
      <w:r>
        <w:rPr>
          <w:rFonts w:ascii="Arial" w:hAnsi="Arial" w:cs="Arial"/>
          <w:b/>
          <w:bCs/>
          <w:sz w:val="28"/>
          <w:szCs w:val="28"/>
        </w:rPr>
        <w:br/>
      </w:r>
      <w:r w:rsidR="00A70978" w:rsidRPr="00A70978">
        <w:rPr>
          <w:rStyle w:val="s1"/>
          <w:rFonts w:ascii="Arial" w:hAnsi="Arial" w:cs="Arial"/>
          <w:b/>
          <w:bCs/>
          <w:sz w:val="28"/>
          <w:szCs w:val="28"/>
        </w:rPr>
        <w:t>PROMUEVE SAMUEL A NL COMO DESTINO ESTRATÉGICO PARA INVERSIÓN JAPONESA</w:t>
      </w:r>
    </w:p>
    <w:p w14:paraId="05CF7F52" w14:textId="77777777" w:rsidR="00041723" w:rsidRDefault="00041723" w:rsidP="00041723">
      <w:pPr>
        <w:pStyle w:val="Sinespaciado"/>
        <w:rPr>
          <w:rFonts w:ascii="Arial" w:hAnsi="Arial" w:cs="Arial"/>
          <w:b/>
          <w:bCs/>
          <w:sz w:val="28"/>
          <w:szCs w:val="28"/>
        </w:rPr>
      </w:pPr>
    </w:p>
    <w:p w14:paraId="23A32344" w14:textId="77777777" w:rsidR="00BA1C0B" w:rsidRDefault="003E2FFF" w:rsidP="003E2FFF">
      <w:pPr>
        <w:pStyle w:val="p1"/>
        <w:numPr>
          <w:ilvl w:val="0"/>
          <w:numId w:val="6"/>
        </w:numPr>
        <w:jc w:val="both"/>
        <w:rPr>
          <w:rStyle w:val="s1"/>
          <w:rFonts w:ascii="Arial" w:hAnsi="Arial" w:cs="Arial"/>
          <w:i/>
          <w:iCs/>
          <w:sz w:val="24"/>
          <w:szCs w:val="24"/>
        </w:rPr>
      </w:pPr>
      <w:r w:rsidRPr="003E2FFF">
        <w:rPr>
          <w:rStyle w:val="s1"/>
          <w:rFonts w:ascii="Arial" w:hAnsi="Arial" w:cs="Arial"/>
          <w:i/>
          <w:iCs/>
          <w:sz w:val="24"/>
          <w:szCs w:val="24"/>
        </w:rPr>
        <w:t xml:space="preserve">Ante </w:t>
      </w:r>
      <w:proofErr w:type="spellStart"/>
      <w:r w:rsidRPr="003E2FFF">
        <w:rPr>
          <w:rStyle w:val="s1"/>
          <w:rFonts w:ascii="Arial" w:hAnsi="Arial" w:cs="Arial"/>
          <w:i/>
          <w:iCs/>
          <w:sz w:val="24"/>
          <w:szCs w:val="24"/>
        </w:rPr>
        <w:t>CEOs</w:t>
      </w:r>
      <w:proofErr w:type="spellEnd"/>
      <w:r w:rsidRPr="003E2FFF">
        <w:rPr>
          <w:rStyle w:val="s1"/>
          <w:rFonts w:ascii="Arial" w:hAnsi="Arial" w:cs="Arial"/>
          <w:i/>
          <w:iCs/>
          <w:sz w:val="24"/>
          <w:szCs w:val="24"/>
        </w:rPr>
        <w:t xml:space="preserve"> de Nissan, Mitsubishi, Yasaki y Panasonic </w:t>
      </w:r>
      <w:r>
        <w:rPr>
          <w:rStyle w:val="s1"/>
          <w:rFonts w:ascii="Arial" w:hAnsi="Arial" w:cs="Arial"/>
          <w:i/>
          <w:iCs/>
          <w:sz w:val="24"/>
          <w:szCs w:val="24"/>
        </w:rPr>
        <w:t>el</w:t>
      </w:r>
      <w:r w:rsidRPr="003E2FFF">
        <w:rPr>
          <w:rStyle w:val="s1"/>
          <w:rFonts w:ascii="Arial" w:hAnsi="Arial" w:cs="Arial"/>
          <w:i/>
          <w:iCs/>
          <w:sz w:val="24"/>
          <w:szCs w:val="24"/>
        </w:rPr>
        <w:t xml:space="preserve"> Gobernador</w:t>
      </w:r>
      <w:r w:rsidR="00BA1C0B">
        <w:rPr>
          <w:rStyle w:val="s1"/>
          <w:rFonts w:ascii="Arial" w:hAnsi="Arial" w:cs="Arial"/>
          <w:i/>
          <w:iCs/>
          <w:sz w:val="24"/>
          <w:szCs w:val="24"/>
        </w:rPr>
        <w:t xml:space="preserve"> Samuel García</w:t>
      </w:r>
      <w:r w:rsidRPr="003E2FFF">
        <w:rPr>
          <w:rStyle w:val="s1"/>
          <w:rFonts w:ascii="Arial" w:hAnsi="Arial" w:cs="Arial"/>
          <w:i/>
          <w:iCs/>
          <w:sz w:val="24"/>
          <w:szCs w:val="24"/>
        </w:rPr>
        <w:t xml:space="preserve"> expuso que </w:t>
      </w:r>
      <w:r>
        <w:rPr>
          <w:rStyle w:val="s1"/>
          <w:rFonts w:ascii="Arial" w:hAnsi="Arial" w:cs="Arial"/>
          <w:i/>
          <w:iCs/>
          <w:sz w:val="24"/>
          <w:szCs w:val="24"/>
        </w:rPr>
        <w:t xml:space="preserve">en </w:t>
      </w:r>
      <w:r w:rsidRPr="003E2FFF">
        <w:rPr>
          <w:rStyle w:val="s1"/>
          <w:rFonts w:ascii="Arial" w:hAnsi="Arial" w:cs="Arial"/>
          <w:i/>
          <w:iCs/>
          <w:sz w:val="24"/>
          <w:szCs w:val="24"/>
        </w:rPr>
        <w:t xml:space="preserve">Nuevo León existen condiciones para invertir con récords </w:t>
      </w:r>
      <w:r>
        <w:rPr>
          <w:rStyle w:val="s1"/>
          <w:rFonts w:ascii="Arial" w:hAnsi="Arial" w:cs="Arial"/>
          <w:i/>
          <w:iCs/>
          <w:sz w:val="24"/>
          <w:szCs w:val="24"/>
        </w:rPr>
        <w:t>en</w:t>
      </w:r>
      <w:r w:rsidRPr="003E2FFF">
        <w:rPr>
          <w:rStyle w:val="s1"/>
          <w:rFonts w:ascii="Arial" w:hAnsi="Arial" w:cs="Arial"/>
          <w:i/>
          <w:iCs/>
          <w:sz w:val="24"/>
          <w:szCs w:val="24"/>
        </w:rPr>
        <w:t xml:space="preserve"> varios rubros, colocando a la entidad en primer lugar de America Latina</w:t>
      </w:r>
      <w:r>
        <w:rPr>
          <w:rStyle w:val="s1"/>
          <w:rFonts w:ascii="Arial" w:hAnsi="Arial" w:cs="Arial"/>
          <w:i/>
          <w:iCs/>
          <w:sz w:val="24"/>
          <w:szCs w:val="24"/>
        </w:rPr>
        <w:t>.</w:t>
      </w:r>
    </w:p>
    <w:p w14:paraId="3E2A07DA" w14:textId="448C9EC7" w:rsidR="003E2FFF" w:rsidRDefault="003E2FFF" w:rsidP="00BA1C0B">
      <w:pPr>
        <w:pStyle w:val="p1"/>
        <w:ind w:left="720"/>
        <w:jc w:val="both"/>
        <w:rPr>
          <w:rStyle w:val="s1"/>
          <w:rFonts w:ascii="Arial" w:hAnsi="Arial" w:cs="Arial"/>
          <w:i/>
          <w:iCs/>
          <w:sz w:val="24"/>
          <w:szCs w:val="24"/>
        </w:rPr>
      </w:pPr>
    </w:p>
    <w:p w14:paraId="5DF597D6" w14:textId="04450C11" w:rsidR="00093649" w:rsidRPr="003E2FFF" w:rsidRDefault="00093649" w:rsidP="003E2FFF">
      <w:pPr>
        <w:pStyle w:val="p1"/>
        <w:numPr>
          <w:ilvl w:val="0"/>
          <w:numId w:val="6"/>
        </w:numPr>
        <w:jc w:val="both"/>
        <w:rPr>
          <w:rFonts w:ascii="Arial" w:hAnsi="Arial" w:cs="Arial"/>
          <w:i/>
          <w:iCs/>
          <w:sz w:val="24"/>
          <w:szCs w:val="24"/>
        </w:rPr>
      </w:pPr>
      <w:r>
        <w:rPr>
          <w:rStyle w:val="s1"/>
          <w:rFonts w:ascii="Arial" w:hAnsi="Arial" w:cs="Arial"/>
          <w:i/>
          <w:iCs/>
          <w:sz w:val="24"/>
          <w:szCs w:val="24"/>
        </w:rPr>
        <w:t xml:space="preserve">Contemplan inversión de 1.5 billones en sectores automotriz y doméstico, lo que se traduce en mano de obra para Nuevo León con </w:t>
      </w:r>
      <w:r w:rsidR="00BA1C0B">
        <w:rPr>
          <w:rStyle w:val="s1"/>
          <w:rFonts w:ascii="Arial" w:hAnsi="Arial" w:cs="Arial"/>
          <w:i/>
          <w:iCs/>
          <w:sz w:val="24"/>
          <w:szCs w:val="24"/>
        </w:rPr>
        <w:t xml:space="preserve">un estimado </w:t>
      </w:r>
      <w:r>
        <w:rPr>
          <w:rStyle w:val="s1"/>
          <w:rFonts w:ascii="Arial" w:hAnsi="Arial" w:cs="Arial"/>
          <w:i/>
          <w:iCs/>
          <w:sz w:val="24"/>
          <w:szCs w:val="24"/>
        </w:rPr>
        <w:t>de 8 mil empleos; destaca el Gobernador Samuel García.</w:t>
      </w:r>
    </w:p>
    <w:p w14:paraId="225605A5" w14:textId="77777777" w:rsidR="00F664EC" w:rsidRPr="00C23075" w:rsidRDefault="00F664EC" w:rsidP="00C23075">
      <w:pPr>
        <w:pStyle w:val="Sinespaciado"/>
        <w:jc w:val="both"/>
        <w:rPr>
          <w:rFonts w:ascii="Arial" w:hAnsi="Arial" w:cs="Arial"/>
          <w:i/>
          <w:iCs/>
          <w:sz w:val="28"/>
          <w:szCs w:val="28"/>
        </w:rPr>
      </w:pPr>
    </w:p>
    <w:p w14:paraId="31E5C69D" w14:textId="77777777" w:rsidR="00093649" w:rsidRDefault="004D2FD6" w:rsidP="00C23075">
      <w:pPr>
        <w:pStyle w:val="p1"/>
        <w:jc w:val="both"/>
        <w:rPr>
          <w:rStyle w:val="s1"/>
          <w:rFonts w:ascii="Arial" w:hAnsi="Arial" w:cs="Arial"/>
          <w:sz w:val="28"/>
          <w:szCs w:val="28"/>
        </w:rPr>
      </w:pPr>
      <w:r w:rsidRPr="00C23075">
        <w:rPr>
          <w:rFonts w:ascii="Arial" w:hAnsi="Arial" w:cs="Arial"/>
          <w:b/>
          <w:sz w:val="28"/>
          <w:szCs w:val="28"/>
        </w:rPr>
        <w:t>Tokio</w:t>
      </w:r>
      <w:r w:rsidR="00BF030B" w:rsidRPr="00C23075">
        <w:rPr>
          <w:rFonts w:ascii="Arial" w:hAnsi="Arial" w:cs="Arial"/>
          <w:b/>
          <w:sz w:val="28"/>
          <w:szCs w:val="28"/>
        </w:rPr>
        <w:t xml:space="preserve">, </w:t>
      </w:r>
      <w:proofErr w:type="gramStart"/>
      <w:r w:rsidRPr="00C23075">
        <w:rPr>
          <w:rFonts w:ascii="Arial" w:hAnsi="Arial" w:cs="Arial"/>
          <w:b/>
          <w:sz w:val="28"/>
          <w:szCs w:val="28"/>
        </w:rPr>
        <w:t>Japón.-</w:t>
      </w:r>
      <w:proofErr w:type="gramEnd"/>
      <w:r w:rsidRPr="00C23075">
        <w:rPr>
          <w:rFonts w:ascii="Arial" w:hAnsi="Arial" w:cs="Arial"/>
          <w:b/>
          <w:sz w:val="28"/>
          <w:szCs w:val="28"/>
        </w:rPr>
        <w:t xml:space="preserve"> </w:t>
      </w:r>
      <w:r w:rsidR="00EB6C7D" w:rsidRPr="00C23075">
        <w:rPr>
          <w:rStyle w:val="s1"/>
          <w:rFonts w:ascii="Arial" w:hAnsi="Arial" w:cs="Arial"/>
          <w:sz w:val="28"/>
          <w:szCs w:val="28"/>
        </w:rPr>
        <w:t xml:space="preserve">Para fortalecer el crecimiento económico de Nuevo León y como parte de su gira por Asia, el Gobernador de Nuevo León, Samuel Alejandro García Sepúlveda sostuvo reuniones con más de 30 empresas líderes </w:t>
      </w:r>
      <w:r w:rsidR="00327B6C">
        <w:rPr>
          <w:rStyle w:val="s1"/>
          <w:rFonts w:ascii="Arial" w:hAnsi="Arial" w:cs="Arial"/>
          <w:sz w:val="28"/>
          <w:szCs w:val="28"/>
        </w:rPr>
        <w:t>ante</w:t>
      </w:r>
      <w:r w:rsidR="00EB6C7D" w:rsidRPr="00C23075">
        <w:rPr>
          <w:rStyle w:val="s1"/>
          <w:rFonts w:ascii="Arial" w:hAnsi="Arial" w:cs="Arial"/>
          <w:sz w:val="28"/>
          <w:szCs w:val="28"/>
        </w:rPr>
        <w:t xml:space="preserve"> quienes promovió los beneficios de Nuevo León como destino estratégico para la inversión japonesa.</w:t>
      </w:r>
    </w:p>
    <w:p w14:paraId="64FA1E8D" w14:textId="77777777" w:rsidR="00093649" w:rsidRDefault="00093649" w:rsidP="00C23075">
      <w:pPr>
        <w:pStyle w:val="p1"/>
        <w:jc w:val="both"/>
        <w:rPr>
          <w:rStyle w:val="s1"/>
          <w:rFonts w:ascii="Arial" w:hAnsi="Arial" w:cs="Arial"/>
          <w:sz w:val="28"/>
          <w:szCs w:val="28"/>
        </w:rPr>
      </w:pPr>
    </w:p>
    <w:p w14:paraId="59E99D64" w14:textId="77CF42AC" w:rsidR="00EB6C7D" w:rsidRPr="00C23075" w:rsidRDefault="00EB6C7D" w:rsidP="00C23075">
      <w:pPr>
        <w:pStyle w:val="p1"/>
        <w:jc w:val="both"/>
        <w:rPr>
          <w:rFonts w:ascii="Arial" w:hAnsi="Arial" w:cs="Arial"/>
          <w:sz w:val="28"/>
          <w:szCs w:val="28"/>
        </w:rPr>
      </w:pPr>
      <w:r w:rsidRPr="00C23075">
        <w:rPr>
          <w:rStyle w:val="s1"/>
          <w:rFonts w:ascii="Arial" w:hAnsi="Arial" w:cs="Arial"/>
          <w:sz w:val="28"/>
          <w:szCs w:val="28"/>
        </w:rPr>
        <w:t>En la sede de la Embajada de México en Japón, el Mandatario estatal sostuvo un encuentro con CEOs de estas empresas niponas, a quienes dijo</w:t>
      </w:r>
      <w:r w:rsidR="00327B6C">
        <w:rPr>
          <w:rStyle w:val="s1"/>
          <w:rFonts w:ascii="Arial" w:hAnsi="Arial" w:cs="Arial"/>
          <w:sz w:val="28"/>
          <w:szCs w:val="28"/>
        </w:rPr>
        <w:t>,</w:t>
      </w:r>
      <w:r w:rsidRPr="00C23075">
        <w:rPr>
          <w:rStyle w:val="s1"/>
          <w:rFonts w:ascii="Arial" w:hAnsi="Arial" w:cs="Arial"/>
          <w:sz w:val="28"/>
          <w:szCs w:val="28"/>
        </w:rPr>
        <w:t xml:space="preserve"> que hoy en la entidad existen condiciones que no ofrece ningún otro estado de la </w:t>
      </w:r>
      <w:r w:rsidR="009823C6">
        <w:rPr>
          <w:rStyle w:val="s1"/>
          <w:rFonts w:ascii="Arial" w:hAnsi="Arial" w:cs="Arial"/>
          <w:sz w:val="28"/>
          <w:szCs w:val="28"/>
        </w:rPr>
        <w:t>República</w:t>
      </w:r>
      <w:r w:rsidRPr="00C23075">
        <w:rPr>
          <w:rStyle w:val="s1"/>
          <w:rFonts w:ascii="Arial" w:hAnsi="Arial" w:cs="Arial"/>
          <w:sz w:val="28"/>
          <w:szCs w:val="28"/>
        </w:rPr>
        <w:t>.</w:t>
      </w:r>
    </w:p>
    <w:p w14:paraId="7247DB1E" w14:textId="77777777" w:rsidR="00EB6C7D" w:rsidRPr="00C23075" w:rsidRDefault="00EB6C7D" w:rsidP="00C23075">
      <w:pPr>
        <w:pStyle w:val="p2"/>
        <w:jc w:val="both"/>
        <w:rPr>
          <w:rFonts w:ascii="Arial" w:hAnsi="Arial" w:cs="Arial"/>
          <w:sz w:val="28"/>
          <w:szCs w:val="28"/>
        </w:rPr>
      </w:pPr>
    </w:p>
    <w:p w14:paraId="49AE0D47" w14:textId="77777777" w:rsidR="00EB6C7D" w:rsidRPr="00C23075" w:rsidRDefault="00EB6C7D" w:rsidP="00C23075">
      <w:pPr>
        <w:pStyle w:val="p1"/>
        <w:jc w:val="both"/>
        <w:rPr>
          <w:rFonts w:ascii="Arial" w:hAnsi="Arial" w:cs="Arial"/>
          <w:sz w:val="28"/>
          <w:szCs w:val="28"/>
        </w:rPr>
      </w:pPr>
      <w:r w:rsidRPr="00C23075">
        <w:rPr>
          <w:rStyle w:val="s1"/>
          <w:rFonts w:ascii="Arial" w:hAnsi="Arial" w:cs="Arial"/>
          <w:sz w:val="28"/>
          <w:szCs w:val="28"/>
        </w:rPr>
        <w:t>“Hoy Nuevo León vive su mejor momento, somos sin duda primer lugar en todo América Latina en materia económica, en inversión, en empleo, en récords y eso me motiva a invitarlos a seguir invirtiendo, confiando y por supuesto, acompañarnos a Nuevo León”, destacó el Gobernador.</w:t>
      </w:r>
    </w:p>
    <w:p w14:paraId="35402E8A" w14:textId="77777777" w:rsidR="00EB6C7D" w:rsidRPr="00C23075" w:rsidRDefault="00EB6C7D" w:rsidP="00C23075">
      <w:pPr>
        <w:pStyle w:val="p2"/>
        <w:jc w:val="both"/>
        <w:rPr>
          <w:rFonts w:ascii="Arial" w:hAnsi="Arial" w:cs="Arial"/>
          <w:sz w:val="28"/>
          <w:szCs w:val="28"/>
        </w:rPr>
      </w:pPr>
    </w:p>
    <w:p w14:paraId="7A46447D" w14:textId="77777777" w:rsidR="00EB6C7D" w:rsidRPr="00C23075" w:rsidRDefault="00EB6C7D" w:rsidP="00C23075">
      <w:pPr>
        <w:pStyle w:val="p1"/>
        <w:jc w:val="both"/>
        <w:rPr>
          <w:rFonts w:ascii="Arial" w:hAnsi="Arial" w:cs="Arial"/>
          <w:sz w:val="28"/>
          <w:szCs w:val="28"/>
        </w:rPr>
      </w:pPr>
      <w:r w:rsidRPr="00C23075">
        <w:rPr>
          <w:rStyle w:val="s1"/>
          <w:rFonts w:ascii="Arial" w:hAnsi="Arial" w:cs="Arial"/>
          <w:sz w:val="28"/>
          <w:szCs w:val="28"/>
        </w:rPr>
        <w:t xml:space="preserve">Asimismo, durante la reunión, diversas compañías manifestaron su interés en expandir sus operaciones y concretar nuevas inversiones en la entidad, impulsadas por el entorno de negocios, la </w:t>
      </w:r>
      <w:r w:rsidRPr="00C23075">
        <w:rPr>
          <w:rStyle w:val="s1"/>
          <w:rFonts w:ascii="Arial" w:hAnsi="Arial" w:cs="Arial"/>
          <w:sz w:val="28"/>
          <w:szCs w:val="28"/>
        </w:rPr>
        <w:lastRenderedPageBreak/>
        <w:t>infraestructura, el talento humano y la ubicación estratégica del estado.</w:t>
      </w:r>
    </w:p>
    <w:p w14:paraId="74BE5FE0" w14:textId="77777777" w:rsidR="00EB6C7D" w:rsidRPr="00C23075" w:rsidRDefault="00EB6C7D" w:rsidP="00C23075">
      <w:pPr>
        <w:pStyle w:val="p2"/>
        <w:jc w:val="both"/>
        <w:rPr>
          <w:rFonts w:ascii="Arial" w:hAnsi="Arial" w:cs="Arial"/>
          <w:sz w:val="28"/>
          <w:szCs w:val="28"/>
        </w:rPr>
      </w:pPr>
    </w:p>
    <w:p w14:paraId="5A5437C0" w14:textId="77777777" w:rsidR="003E7664" w:rsidRDefault="00EB6C7D" w:rsidP="003E7664">
      <w:pPr>
        <w:pStyle w:val="p1"/>
        <w:jc w:val="both"/>
        <w:rPr>
          <w:rStyle w:val="s1"/>
          <w:rFonts w:ascii="Arial" w:hAnsi="Arial" w:cs="Arial"/>
          <w:sz w:val="28"/>
          <w:szCs w:val="28"/>
        </w:rPr>
      </w:pPr>
      <w:r w:rsidRPr="00C23075">
        <w:rPr>
          <w:rStyle w:val="s1"/>
          <w:rFonts w:ascii="Arial" w:hAnsi="Arial" w:cs="Arial"/>
          <w:sz w:val="28"/>
          <w:szCs w:val="28"/>
        </w:rPr>
        <w:t>“</w:t>
      </w:r>
      <w:r w:rsidR="00013ECC" w:rsidRPr="00013ECC">
        <w:rPr>
          <w:rStyle w:val="s1"/>
          <w:rFonts w:ascii="Arial" w:hAnsi="Arial" w:cs="Arial"/>
          <w:sz w:val="28"/>
          <w:szCs w:val="28"/>
        </w:rPr>
        <w:t>Vienen inversiones muy importantes</w:t>
      </w:r>
      <w:r w:rsidR="00013ECC">
        <w:rPr>
          <w:rStyle w:val="s1"/>
          <w:rFonts w:ascii="Arial" w:hAnsi="Arial" w:cs="Arial"/>
          <w:sz w:val="28"/>
          <w:szCs w:val="28"/>
        </w:rPr>
        <w:t>,</w:t>
      </w:r>
      <w:r w:rsidR="00013ECC" w:rsidRPr="00013ECC">
        <w:rPr>
          <w:rStyle w:val="s1"/>
          <w:rFonts w:ascii="Arial" w:hAnsi="Arial" w:cs="Arial"/>
          <w:sz w:val="28"/>
          <w:szCs w:val="28"/>
        </w:rPr>
        <w:t xml:space="preserve"> alrededor de 1.5 billones de dólares de empresas japonesas del sector automotriz, doméstico</w:t>
      </w:r>
      <w:r w:rsidR="00013ECC">
        <w:rPr>
          <w:rStyle w:val="s1"/>
          <w:rFonts w:ascii="Arial" w:hAnsi="Arial" w:cs="Arial"/>
          <w:sz w:val="28"/>
          <w:szCs w:val="28"/>
        </w:rPr>
        <w:t>;</w:t>
      </w:r>
      <w:r w:rsidR="00013ECC" w:rsidRPr="00013ECC">
        <w:rPr>
          <w:rStyle w:val="s1"/>
          <w:rFonts w:ascii="Arial" w:hAnsi="Arial" w:cs="Arial"/>
          <w:sz w:val="28"/>
          <w:szCs w:val="28"/>
        </w:rPr>
        <w:t xml:space="preserve"> al final eso se va a traducir en muchos empleos, yo estoy calculando más de 7 u 8 mil empleos que se van a dar en Nuevo León</w:t>
      </w:r>
      <w:r w:rsidR="00013ECC">
        <w:rPr>
          <w:rStyle w:val="s1"/>
          <w:rFonts w:ascii="Arial" w:hAnsi="Arial" w:cs="Arial"/>
          <w:sz w:val="28"/>
          <w:szCs w:val="28"/>
        </w:rPr>
        <w:t xml:space="preserve"> y </w:t>
      </w:r>
      <w:r w:rsidR="00013ECC" w:rsidRPr="00013ECC">
        <w:rPr>
          <w:rStyle w:val="s1"/>
          <w:rFonts w:ascii="Arial" w:hAnsi="Arial" w:cs="Arial"/>
          <w:sz w:val="28"/>
          <w:szCs w:val="28"/>
        </w:rPr>
        <w:t>con ellos seguiremos siendo primer lugar en economía, inversión extranjera y en empleo</w:t>
      </w:r>
      <w:r w:rsidRPr="00C23075">
        <w:rPr>
          <w:rStyle w:val="s1"/>
          <w:rFonts w:ascii="Arial" w:hAnsi="Arial" w:cs="Arial"/>
          <w:sz w:val="28"/>
          <w:szCs w:val="28"/>
        </w:rPr>
        <w:t>”</w:t>
      </w:r>
      <w:r w:rsidR="00013ECC">
        <w:rPr>
          <w:rStyle w:val="s1"/>
          <w:rFonts w:ascii="Arial" w:hAnsi="Arial" w:cs="Arial"/>
          <w:sz w:val="28"/>
          <w:szCs w:val="28"/>
        </w:rPr>
        <w:t>, señaló</w:t>
      </w:r>
      <w:r w:rsidRPr="00C23075">
        <w:rPr>
          <w:rStyle w:val="s1"/>
          <w:rFonts w:ascii="Arial" w:hAnsi="Arial" w:cs="Arial"/>
          <w:sz w:val="28"/>
          <w:szCs w:val="28"/>
        </w:rPr>
        <w:t>.</w:t>
      </w:r>
    </w:p>
    <w:p w14:paraId="75B49981" w14:textId="2A8C1025" w:rsidR="003E7664" w:rsidRPr="00C23075" w:rsidRDefault="003E7664" w:rsidP="003E7664">
      <w:pPr>
        <w:pStyle w:val="p1"/>
        <w:jc w:val="both"/>
        <w:rPr>
          <w:rFonts w:ascii="Arial" w:hAnsi="Arial" w:cs="Arial"/>
          <w:sz w:val="28"/>
          <w:szCs w:val="28"/>
        </w:rPr>
      </w:pPr>
      <w:r>
        <w:rPr>
          <w:rStyle w:val="s1"/>
          <w:rFonts w:ascii="Arial" w:hAnsi="Arial" w:cs="Arial"/>
          <w:sz w:val="28"/>
          <w:szCs w:val="28"/>
        </w:rPr>
        <w:br/>
      </w:r>
      <w:r w:rsidRPr="00C23075">
        <w:rPr>
          <w:rStyle w:val="s1"/>
          <w:rFonts w:ascii="Arial" w:hAnsi="Arial" w:cs="Arial"/>
          <w:sz w:val="28"/>
          <w:szCs w:val="28"/>
        </w:rPr>
        <w:t xml:space="preserve">Tras la reunión, el Gobernador de Nuevo León sostuvo un encuentro con representantes de Yazaki </w:t>
      </w:r>
      <w:proofErr w:type="spellStart"/>
      <w:r w:rsidRPr="00C23075">
        <w:rPr>
          <w:rStyle w:val="s1"/>
          <w:rFonts w:ascii="Arial" w:hAnsi="Arial" w:cs="Arial"/>
          <w:sz w:val="28"/>
          <w:szCs w:val="28"/>
        </w:rPr>
        <w:t>Corporation</w:t>
      </w:r>
      <w:proofErr w:type="spellEnd"/>
      <w:r w:rsidRPr="00C23075">
        <w:rPr>
          <w:rStyle w:val="s1"/>
          <w:rFonts w:ascii="Arial" w:hAnsi="Arial" w:cs="Arial"/>
          <w:sz w:val="28"/>
          <w:szCs w:val="28"/>
        </w:rPr>
        <w:t xml:space="preserve">, </w:t>
      </w:r>
      <w:r>
        <w:rPr>
          <w:rStyle w:val="s1"/>
          <w:rFonts w:ascii="Arial" w:hAnsi="Arial" w:cs="Arial"/>
          <w:sz w:val="28"/>
          <w:szCs w:val="28"/>
        </w:rPr>
        <w:t>empresa que</w:t>
      </w:r>
      <w:r w:rsidRPr="00C23075">
        <w:rPr>
          <w:rStyle w:val="s1"/>
          <w:rFonts w:ascii="Arial" w:hAnsi="Arial" w:cs="Arial"/>
          <w:sz w:val="28"/>
          <w:szCs w:val="28"/>
        </w:rPr>
        <w:t xml:space="preserve"> a la fecha suma 36.5 millones de pesos en inversión en el Estado y cuenta con 4 plantas en San Nicolás.</w:t>
      </w:r>
      <w:r w:rsidRPr="00C23075">
        <w:rPr>
          <w:rStyle w:val="apple-converted-space"/>
          <w:rFonts w:ascii="Arial" w:hAnsi="Arial" w:cs="Arial"/>
          <w:sz w:val="28"/>
          <w:szCs w:val="28"/>
        </w:rPr>
        <w:t> </w:t>
      </w:r>
    </w:p>
    <w:p w14:paraId="792E90D8" w14:textId="2C71F335" w:rsidR="00EB6C7D" w:rsidRPr="00C23075" w:rsidRDefault="00EB6C7D" w:rsidP="00C23075">
      <w:pPr>
        <w:pStyle w:val="p1"/>
        <w:jc w:val="both"/>
        <w:rPr>
          <w:rFonts w:ascii="Arial" w:hAnsi="Arial" w:cs="Arial"/>
          <w:sz w:val="28"/>
          <w:szCs w:val="28"/>
        </w:rPr>
      </w:pPr>
    </w:p>
    <w:p w14:paraId="2B60DAA6" w14:textId="77777777" w:rsidR="00EB6C7D" w:rsidRPr="00C23075" w:rsidRDefault="00EB6C7D" w:rsidP="00C23075">
      <w:pPr>
        <w:pStyle w:val="p1"/>
        <w:jc w:val="both"/>
        <w:rPr>
          <w:rFonts w:ascii="Arial" w:hAnsi="Arial" w:cs="Arial"/>
          <w:sz w:val="28"/>
          <w:szCs w:val="28"/>
        </w:rPr>
      </w:pPr>
      <w:r w:rsidRPr="00C23075">
        <w:rPr>
          <w:rStyle w:val="s1"/>
          <w:rFonts w:ascii="Arial" w:hAnsi="Arial" w:cs="Arial"/>
          <w:sz w:val="28"/>
          <w:szCs w:val="28"/>
        </w:rPr>
        <w:t>Asimismo, García Sepúlveda se reunió también con Mitsubishi Electric buscando la inversión nipona para la nueva planta de ensamble HVAC (Heating, Ventilation, and Air Conditioning: sistemas de calefacción, ventilación y aire acondicionado) en Nuevo León.</w:t>
      </w:r>
      <w:r w:rsidRPr="00C23075">
        <w:rPr>
          <w:rStyle w:val="apple-converted-space"/>
          <w:rFonts w:ascii="Arial" w:hAnsi="Arial" w:cs="Arial"/>
          <w:sz w:val="28"/>
          <w:szCs w:val="28"/>
        </w:rPr>
        <w:t> </w:t>
      </w:r>
    </w:p>
    <w:p w14:paraId="3DB0D84A" w14:textId="77777777" w:rsidR="00EB6C7D" w:rsidRPr="00C23075" w:rsidRDefault="00EB6C7D" w:rsidP="00C23075">
      <w:pPr>
        <w:pStyle w:val="p2"/>
        <w:jc w:val="both"/>
        <w:rPr>
          <w:rFonts w:ascii="Arial" w:hAnsi="Arial" w:cs="Arial"/>
          <w:sz w:val="28"/>
          <w:szCs w:val="28"/>
        </w:rPr>
      </w:pPr>
    </w:p>
    <w:p w14:paraId="44665B62" w14:textId="3ACACAE7" w:rsidR="00EB6C7D" w:rsidRPr="00C23075" w:rsidRDefault="00013ECC" w:rsidP="00C23075">
      <w:pPr>
        <w:pStyle w:val="p1"/>
        <w:jc w:val="both"/>
        <w:rPr>
          <w:rFonts w:ascii="Arial" w:hAnsi="Arial" w:cs="Arial"/>
          <w:sz w:val="28"/>
          <w:szCs w:val="28"/>
        </w:rPr>
      </w:pPr>
      <w:r>
        <w:rPr>
          <w:rStyle w:val="s1"/>
          <w:rFonts w:ascii="Arial" w:hAnsi="Arial" w:cs="Arial"/>
          <w:sz w:val="28"/>
          <w:szCs w:val="28"/>
        </w:rPr>
        <w:t>Dentro de la gira en su primera etapa por Japón</w:t>
      </w:r>
      <w:r w:rsidR="00EB6C7D" w:rsidRPr="00C23075">
        <w:rPr>
          <w:rStyle w:val="s1"/>
          <w:rFonts w:ascii="Arial" w:hAnsi="Arial" w:cs="Arial"/>
          <w:sz w:val="28"/>
          <w:szCs w:val="28"/>
        </w:rPr>
        <w:t>, sostuvo un encuentro con el Director Ejecutivo de Nissan con el fin de fortalecer la relación institucional entre el corporativo y Nuevo León, y explorar oportunidades de colaboración futura que impulsen el desarrollo económico, la innovación y la competitividad del Estado.</w:t>
      </w:r>
      <w:r w:rsidR="00EB6C7D" w:rsidRPr="00C23075">
        <w:rPr>
          <w:rStyle w:val="apple-converted-space"/>
          <w:rFonts w:ascii="Arial" w:hAnsi="Arial" w:cs="Arial"/>
          <w:sz w:val="28"/>
          <w:szCs w:val="28"/>
        </w:rPr>
        <w:t> </w:t>
      </w:r>
    </w:p>
    <w:p w14:paraId="25CCA9E7" w14:textId="77777777" w:rsidR="00EB6C7D" w:rsidRPr="00C23075" w:rsidRDefault="00EB6C7D" w:rsidP="00C23075">
      <w:pPr>
        <w:pStyle w:val="p2"/>
        <w:jc w:val="both"/>
        <w:rPr>
          <w:rFonts w:ascii="Arial" w:hAnsi="Arial" w:cs="Arial"/>
          <w:sz w:val="28"/>
          <w:szCs w:val="28"/>
        </w:rPr>
      </w:pPr>
    </w:p>
    <w:p w14:paraId="379EBA97" w14:textId="77777777" w:rsidR="00EB6C7D" w:rsidRPr="00C23075" w:rsidRDefault="00EB6C7D" w:rsidP="00C23075">
      <w:pPr>
        <w:pStyle w:val="p1"/>
        <w:jc w:val="both"/>
        <w:rPr>
          <w:rFonts w:ascii="Arial" w:hAnsi="Arial" w:cs="Arial"/>
          <w:sz w:val="28"/>
          <w:szCs w:val="28"/>
        </w:rPr>
      </w:pPr>
      <w:r w:rsidRPr="00C23075">
        <w:rPr>
          <w:rStyle w:val="s1"/>
          <w:rFonts w:ascii="Arial" w:hAnsi="Arial" w:cs="Arial"/>
          <w:sz w:val="28"/>
          <w:szCs w:val="28"/>
        </w:rPr>
        <w:t>El Mandatario estatal destacó que el estado forma parte estratégica de su cadena de suministro en México, concentrando más de 300 empresas del sector automotor, por lo que señaló que hay oportunidades para profundizar la vinculación con Nissan en segmentos como electromovilidad, digitalización industrial y desarrollo de proveedores estratégicos, en línea con la evolución tecnológica del sector a nivel global.</w:t>
      </w:r>
    </w:p>
    <w:p w14:paraId="5F690B1F" w14:textId="77777777" w:rsidR="00EB6C7D" w:rsidRPr="00C23075" w:rsidRDefault="00EB6C7D" w:rsidP="00C23075">
      <w:pPr>
        <w:pStyle w:val="p2"/>
        <w:jc w:val="both"/>
        <w:rPr>
          <w:rFonts w:ascii="Arial" w:hAnsi="Arial" w:cs="Arial"/>
          <w:sz w:val="28"/>
          <w:szCs w:val="28"/>
        </w:rPr>
      </w:pPr>
    </w:p>
    <w:p w14:paraId="5BDC7D0D" w14:textId="23AA968E" w:rsidR="00EB6C7D" w:rsidRPr="00C23075" w:rsidRDefault="00EB6C7D" w:rsidP="00C23075">
      <w:pPr>
        <w:pStyle w:val="p1"/>
        <w:jc w:val="both"/>
        <w:rPr>
          <w:rFonts w:ascii="Arial" w:hAnsi="Arial" w:cs="Arial"/>
          <w:sz w:val="28"/>
          <w:szCs w:val="28"/>
        </w:rPr>
      </w:pPr>
      <w:r w:rsidRPr="00C23075">
        <w:rPr>
          <w:rStyle w:val="s1"/>
          <w:rFonts w:ascii="Arial" w:hAnsi="Arial" w:cs="Arial"/>
          <w:sz w:val="28"/>
          <w:szCs w:val="28"/>
        </w:rPr>
        <w:t>Otro de las encuentros que tuvo el Gobernador Samuel García fue con Panasonic Holdings, con quienes abordó temas de los actuales proyectos de inversión de la compañía en Nuevo León y planes a futuro. En México, Panasonic Holdings Corporation tiene más de 35 años de presencia y ha consolidado operaciones relevantes en distintos estados, incluyendo</w:t>
      </w:r>
      <w:r w:rsidR="00327B6C">
        <w:rPr>
          <w:rStyle w:val="s1"/>
          <w:rFonts w:ascii="Arial" w:hAnsi="Arial" w:cs="Arial"/>
          <w:sz w:val="28"/>
          <w:szCs w:val="28"/>
        </w:rPr>
        <w:t xml:space="preserve"> a</w:t>
      </w:r>
      <w:r w:rsidRPr="00C23075">
        <w:rPr>
          <w:rStyle w:val="s1"/>
          <w:rFonts w:ascii="Arial" w:hAnsi="Arial" w:cs="Arial"/>
          <w:sz w:val="28"/>
          <w:szCs w:val="28"/>
        </w:rPr>
        <w:t xml:space="preserve"> Nuevo León, donde destaca su participación en el sector manufacturero y automotor, con instalaciones en municipios como Apodaca y Escobedo.</w:t>
      </w:r>
    </w:p>
    <w:p w14:paraId="34B63EEE" w14:textId="77777777" w:rsidR="00EB6C7D" w:rsidRPr="00C23075" w:rsidRDefault="00EB6C7D" w:rsidP="00C23075">
      <w:pPr>
        <w:pStyle w:val="p2"/>
        <w:jc w:val="both"/>
        <w:rPr>
          <w:rFonts w:ascii="Arial" w:hAnsi="Arial" w:cs="Arial"/>
          <w:sz w:val="28"/>
          <w:szCs w:val="28"/>
        </w:rPr>
      </w:pPr>
    </w:p>
    <w:p w14:paraId="4E98F6D1" w14:textId="77777777" w:rsidR="00EB6C7D" w:rsidRPr="00C23075" w:rsidRDefault="00EB6C7D" w:rsidP="00C23075">
      <w:pPr>
        <w:pStyle w:val="p1"/>
        <w:jc w:val="both"/>
        <w:rPr>
          <w:rFonts w:ascii="Arial" w:hAnsi="Arial" w:cs="Arial"/>
          <w:sz w:val="28"/>
          <w:szCs w:val="28"/>
        </w:rPr>
      </w:pPr>
      <w:r w:rsidRPr="00C23075">
        <w:rPr>
          <w:rStyle w:val="s1"/>
          <w:rFonts w:ascii="Arial" w:hAnsi="Arial" w:cs="Arial"/>
          <w:sz w:val="28"/>
          <w:szCs w:val="28"/>
        </w:rPr>
        <w:t>Japón, es reconocido globalmente por su innovación y calidad, manteniendo una presencia sólida en la entidad con un histórico de 68 proyectos registrados, los cuales generan más de 7 mil empleos.</w:t>
      </w:r>
      <w:r w:rsidRPr="00C23075">
        <w:rPr>
          <w:rStyle w:val="apple-converted-space"/>
          <w:rFonts w:ascii="Arial" w:hAnsi="Arial" w:cs="Arial"/>
          <w:sz w:val="28"/>
          <w:szCs w:val="28"/>
        </w:rPr>
        <w:t> </w:t>
      </w:r>
    </w:p>
    <w:p w14:paraId="5D419F45" w14:textId="77777777" w:rsidR="00EB6C7D" w:rsidRPr="00C23075" w:rsidRDefault="00EB6C7D" w:rsidP="00C23075">
      <w:pPr>
        <w:pStyle w:val="p2"/>
        <w:jc w:val="both"/>
        <w:rPr>
          <w:rFonts w:ascii="Arial" w:hAnsi="Arial" w:cs="Arial"/>
          <w:sz w:val="28"/>
          <w:szCs w:val="28"/>
        </w:rPr>
      </w:pPr>
    </w:p>
    <w:p w14:paraId="2F2C2263" w14:textId="5F4B55FB" w:rsidR="00EB6C7D" w:rsidRPr="00C23075" w:rsidRDefault="00EB6C7D" w:rsidP="00C23075">
      <w:pPr>
        <w:pStyle w:val="p1"/>
        <w:jc w:val="both"/>
        <w:rPr>
          <w:rFonts w:ascii="Arial" w:hAnsi="Arial" w:cs="Arial"/>
          <w:sz w:val="28"/>
          <w:szCs w:val="28"/>
        </w:rPr>
      </w:pPr>
      <w:r w:rsidRPr="00C23075">
        <w:rPr>
          <w:rStyle w:val="s1"/>
          <w:rFonts w:ascii="Arial" w:hAnsi="Arial" w:cs="Arial"/>
          <w:sz w:val="28"/>
          <w:szCs w:val="28"/>
        </w:rPr>
        <w:t>En la actual administración (2021–2026), se ha logrado la confirmación de 13 nuevos proyectos estratégicos, que representan una inversión de 800 millones de dólares</w:t>
      </w:r>
      <w:r w:rsidR="00327B6C">
        <w:rPr>
          <w:rFonts w:ascii="Arial" w:hAnsi="Arial" w:cs="Arial"/>
          <w:sz w:val="28"/>
          <w:szCs w:val="28"/>
        </w:rPr>
        <w:t xml:space="preserve"> </w:t>
      </w:r>
      <w:r w:rsidRPr="00C23075">
        <w:rPr>
          <w:rStyle w:val="s1"/>
          <w:rFonts w:ascii="Arial" w:hAnsi="Arial" w:cs="Arial"/>
          <w:sz w:val="28"/>
          <w:szCs w:val="28"/>
        </w:rPr>
        <w:t>y la generación de más de 4 mil nuevas vacantes.</w:t>
      </w:r>
    </w:p>
    <w:p w14:paraId="4B2FF69F" w14:textId="77777777" w:rsidR="00EB6C7D" w:rsidRPr="00C23075" w:rsidRDefault="00EB6C7D" w:rsidP="00C23075">
      <w:pPr>
        <w:pStyle w:val="p2"/>
        <w:jc w:val="both"/>
        <w:rPr>
          <w:rFonts w:ascii="Arial" w:hAnsi="Arial" w:cs="Arial"/>
          <w:sz w:val="28"/>
          <w:szCs w:val="28"/>
        </w:rPr>
      </w:pPr>
    </w:p>
    <w:p w14:paraId="1E127EEA" w14:textId="174E9850" w:rsidR="00093C5B" w:rsidRPr="00C23075" w:rsidRDefault="00EB6C7D" w:rsidP="00C23075">
      <w:pPr>
        <w:pStyle w:val="p1"/>
        <w:jc w:val="both"/>
        <w:rPr>
          <w:rStyle w:val="s1"/>
          <w:rFonts w:ascii="Arial" w:hAnsi="Arial" w:cs="Arial"/>
          <w:sz w:val="28"/>
          <w:szCs w:val="28"/>
        </w:rPr>
      </w:pPr>
      <w:r w:rsidRPr="00C23075">
        <w:rPr>
          <w:rStyle w:val="s1"/>
          <w:rFonts w:ascii="Arial" w:hAnsi="Arial" w:cs="Arial"/>
          <w:sz w:val="28"/>
          <w:szCs w:val="28"/>
        </w:rPr>
        <w:t xml:space="preserve">Más tarde en la Embajada, el Gobernador Samuel García sostuvo una reunión con </w:t>
      </w:r>
      <w:proofErr w:type="spellStart"/>
      <w:r w:rsidRPr="00C23075">
        <w:rPr>
          <w:rStyle w:val="s1"/>
          <w:rFonts w:ascii="Arial" w:hAnsi="Arial" w:cs="Arial"/>
          <w:sz w:val="28"/>
          <w:szCs w:val="28"/>
        </w:rPr>
        <w:t>CEO</w:t>
      </w:r>
      <w:r w:rsidR="00327B6C">
        <w:rPr>
          <w:rStyle w:val="s1"/>
          <w:rFonts w:ascii="Arial" w:hAnsi="Arial" w:cs="Arial"/>
          <w:sz w:val="28"/>
          <w:szCs w:val="28"/>
        </w:rPr>
        <w:t>s</w:t>
      </w:r>
      <w:proofErr w:type="spellEnd"/>
      <w:r w:rsidRPr="00C23075">
        <w:rPr>
          <w:rStyle w:val="s1"/>
          <w:rFonts w:ascii="Arial" w:hAnsi="Arial" w:cs="Arial"/>
          <w:sz w:val="28"/>
          <w:szCs w:val="28"/>
        </w:rPr>
        <w:t xml:space="preserve"> de diversas empresas </w:t>
      </w:r>
      <w:r w:rsidR="00327B6C" w:rsidRPr="00C23075">
        <w:rPr>
          <w:rStyle w:val="s1"/>
          <w:rFonts w:ascii="Arial" w:hAnsi="Arial" w:cs="Arial"/>
          <w:sz w:val="28"/>
          <w:szCs w:val="28"/>
        </w:rPr>
        <w:t>japones</w:t>
      </w:r>
      <w:r w:rsidR="00327B6C">
        <w:rPr>
          <w:rStyle w:val="s1"/>
          <w:rFonts w:ascii="Arial" w:hAnsi="Arial" w:cs="Arial"/>
          <w:sz w:val="28"/>
          <w:szCs w:val="28"/>
        </w:rPr>
        <w:t>as,</w:t>
      </w:r>
      <w:r w:rsidRPr="00C23075">
        <w:rPr>
          <w:rStyle w:val="s1"/>
          <w:rFonts w:ascii="Arial" w:hAnsi="Arial" w:cs="Arial"/>
          <w:sz w:val="28"/>
          <w:szCs w:val="28"/>
        </w:rPr>
        <w:t xml:space="preserve"> algunas con presencia en Nuevo León.</w:t>
      </w:r>
    </w:p>
    <w:p w14:paraId="5B21C5EE" w14:textId="77777777" w:rsidR="00093C5B" w:rsidRPr="00C23075" w:rsidRDefault="00093C5B" w:rsidP="00C23075">
      <w:pPr>
        <w:pStyle w:val="p1"/>
        <w:jc w:val="both"/>
        <w:rPr>
          <w:rStyle w:val="s1"/>
          <w:rFonts w:ascii="Arial" w:hAnsi="Arial" w:cs="Arial"/>
          <w:sz w:val="28"/>
          <w:szCs w:val="28"/>
        </w:rPr>
      </w:pPr>
    </w:p>
    <w:p w14:paraId="5E7D26B1" w14:textId="6599F9AA" w:rsidR="00391C92" w:rsidRPr="00C23075" w:rsidRDefault="00C4743D" w:rsidP="00C23075">
      <w:pPr>
        <w:pStyle w:val="p1"/>
        <w:jc w:val="both"/>
        <w:rPr>
          <w:rFonts w:ascii="Arial" w:hAnsi="Arial" w:cs="Arial"/>
          <w:sz w:val="28"/>
          <w:szCs w:val="28"/>
        </w:rPr>
      </w:pPr>
      <w:r>
        <w:rPr>
          <w:rStyle w:val="s1"/>
          <w:rFonts w:ascii="Arial" w:hAnsi="Arial" w:cs="Arial"/>
          <w:sz w:val="28"/>
          <w:szCs w:val="28"/>
        </w:rPr>
        <w:t xml:space="preserve">Al </w:t>
      </w:r>
      <w:r w:rsidR="00093C5B" w:rsidRPr="00C23075">
        <w:rPr>
          <w:rFonts w:ascii="Arial" w:hAnsi="Arial" w:cs="Arial"/>
          <w:sz w:val="28"/>
          <w:szCs w:val="28"/>
        </w:rPr>
        <w:t xml:space="preserve">encuentro en la Embajada de México </w:t>
      </w:r>
      <w:r>
        <w:rPr>
          <w:rFonts w:ascii="Arial" w:hAnsi="Arial" w:cs="Arial"/>
          <w:sz w:val="28"/>
          <w:szCs w:val="28"/>
        </w:rPr>
        <w:t>asistieron</w:t>
      </w:r>
      <w:r w:rsidR="00093C5B" w:rsidRPr="00C23075">
        <w:rPr>
          <w:rFonts w:ascii="Arial" w:hAnsi="Arial" w:cs="Arial"/>
          <w:sz w:val="28"/>
          <w:szCs w:val="28"/>
        </w:rPr>
        <w:t xml:space="preserve"> empresas como Ana Holding; Denso Corporation; Fujita Corporation; H.I.S. Co., Ltd; Japan Tobacco Inc; Kawasaki Heavy Industries; Kawasaki Motors; Kintetsu International - Kinki Nippon Tourist Co. Ltd; Mitsui &amp; Co., Ltd; Nippon Travel Agency Co., Ltd; Resonac; Graphite Japan Corporation; Spector Comunications; Tokai Rika Co. Ltd; Toyota Tsusho Corporation (CEDIS); y Yazaki Corporation.</w:t>
      </w:r>
    </w:p>
    <w:sectPr w:rsidR="00391C92" w:rsidRPr="00C23075" w:rsidSect="00391C92">
      <w:headerReference w:type="default" r:id="rId11"/>
      <w:footerReference w:type="default" r:id="rId12"/>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F8441" w14:textId="77777777" w:rsidR="00385266" w:rsidRDefault="00385266">
      <w:r>
        <w:separator/>
      </w:r>
    </w:p>
  </w:endnote>
  <w:endnote w:type="continuationSeparator" w:id="0">
    <w:p w14:paraId="3AC96624" w14:textId="77777777" w:rsidR="00385266" w:rsidRDefault="0038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EBB4" w14:textId="77777777" w:rsidR="00391C92" w:rsidRDefault="00391C92">
    <w:pPr>
      <w:pStyle w:val="Piedepgina"/>
      <w:rPr>
        <w:noProof/>
        <w:lang w:eastAsia="es-MX"/>
      </w:rPr>
    </w:pPr>
    <w:r>
      <w:rPr>
        <w:noProof/>
        <w:lang w:eastAsia="es-MX"/>
      </w:rPr>
      <w:drawing>
        <wp:anchor distT="0" distB="0" distL="114300" distR="114300" simplePos="0" relativeHeight="251658240" behindDoc="1" locked="0" layoutInCell="1" allowOverlap="1" wp14:anchorId="39930D30" wp14:editId="596DB55D">
          <wp:simplePos x="0" y="0"/>
          <wp:positionH relativeFrom="column">
            <wp:posOffset>-1143000</wp:posOffset>
          </wp:positionH>
          <wp:positionV relativeFrom="paragraph">
            <wp:posOffset>32385</wp:posOffset>
          </wp:positionV>
          <wp:extent cx="7783830" cy="1337945"/>
          <wp:effectExtent l="0" t="0" r="7620" b="0"/>
          <wp:wrapNone/>
          <wp:docPr id="13655963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DA4363" w14:textId="77777777" w:rsidR="00391C92" w:rsidRDefault="00391C92">
    <w:pPr>
      <w:pStyle w:val="Piedepgina"/>
      <w:rPr>
        <w:noProof/>
        <w:lang w:eastAsia="es-MX"/>
      </w:rPr>
    </w:pPr>
  </w:p>
  <w:p w14:paraId="4A58157D" w14:textId="77777777" w:rsidR="00391C92" w:rsidRDefault="00391C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5065F" w14:textId="77777777" w:rsidR="00385266" w:rsidRDefault="00385266">
      <w:r>
        <w:separator/>
      </w:r>
    </w:p>
  </w:footnote>
  <w:footnote w:type="continuationSeparator" w:id="0">
    <w:p w14:paraId="031681E9" w14:textId="77777777" w:rsidR="00385266" w:rsidRDefault="00385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472C" w14:textId="77777777" w:rsidR="00391C92" w:rsidRDefault="00391C92" w:rsidP="00163D0D">
    <w:pPr>
      <w:pStyle w:val="Encabezado"/>
      <w:tabs>
        <w:tab w:val="clear" w:pos="4320"/>
        <w:tab w:val="clear" w:pos="8640"/>
        <w:tab w:val="left" w:pos="1173"/>
      </w:tabs>
    </w:pPr>
    <w:r>
      <w:rPr>
        <w:noProof/>
        <w:lang w:eastAsia="es-MX"/>
      </w:rPr>
      <w:drawing>
        <wp:anchor distT="0" distB="0" distL="114300" distR="114300" simplePos="0" relativeHeight="251657216" behindDoc="1" locked="0" layoutInCell="1" allowOverlap="1" wp14:anchorId="7895829F" wp14:editId="1AC0FD08">
          <wp:simplePos x="0" y="0"/>
          <wp:positionH relativeFrom="column">
            <wp:posOffset>-1151890</wp:posOffset>
          </wp:positionH>
          <wp:positionV relativeFrom="paragraph">
            <wp:posOffset>-1170305</wp:posOffset>
          </wp:positionV>
          <wp:extent cx="7792278" cy="12834818"/>
          <wp:effectExtent l="0" t="0" r="0" b="5080"/>
          <wp:wrapNone/>
          <wp:docPr id="720843528" name="Imagen 720843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4DBA"/>
    <w:multiLevelType w:val="hybridMultilevel"/>
    <w:tmpl w:val="5CBAD54E"/>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 w15:restartNumberingAfterBreak="0">
    <w:nsid w:val="1CFD4220"/>
    <w:multiLevelType w:val="hybridMultilevel"/>
    <w:tmpl w:val="0596B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47A1463"/>
    <w:multiLevelType w:val="hybridMultilevel"/>
    <w:tmpl w:val="B936D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E621473"/>
    <w:multiLevelType w:val="hybridMultilevel"/>
    <w:tmpl w:val="74207728"/>
    <w:lvl w:ilvl="0" w:tplc="85D24998">
      <w:numFmt w:val="bullet"/>
      <w:lvlText w:val="•"/>
      <w:lvlJc w:val="left"/>
      <w:pPr>
        <w:ind w:left="720" w:hanging="36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0C7016"/>
    <w:multiLevelType w:val="hybridMultilevel"/>
    <w:tmpl w:val="9D4AB1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D8F452A"/>
    <w:multiLevelType w:val="hybridMultilevel"/>
    <w:tmpl w:val="20CA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66108203">
    <w:abstractNumId w:val="5"/>
  </w:num>
  <w:num w:numId="2" w16cid:durableId="1865704434">
    <w:abstractNumId w:val="0"/>
  </w:num>
  <w:num w:numId="3" w16cid:durableId="932788333">
    <w:abstractNumId w:val="3"/>
  </w:num>
  <w:num w:numId="4" w16cid:durableId="1377119764">
    <w:abstractNumId w:val="4"/>
  </w:num>
  <w:num w:numId="5" w16cid:durableId="1151948177">
    <w:abstractNumId w:val="2"/>
  </w:num>
  <w:num w:numId="6" w16cid:durableId="1780180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92"/>
    <w:rsid w:val="00013ECC"/>
    <w:rsid w:val="000223FA"/>
    <w:rsid w:val="00041723"/>
    <w:rsid w:val="00047219"/>
    <w:rsid w:val="00093649"/>
    <w:rsid w:val="00093C5B"/>
    <w:rsid w:val="00096AFE"/>
    <w:rsid w:val="000B1248"/>
    <w:rsid w:val="000C3CB9"/>
    <w:rsid w:val="001077CD"/>
    <w:rsid w:val="00124930"/>
    <w:rsid w:val="001631F5"/>
    <w:rsid w:val="00174585"/>
    <w:rsid w:val="001B5DB4"/>
    <w:rsid w:val="001C7C7E"/>
    <w:rsid w:val="00235422"/>
    <w:rsid w:val="0024798A"/>
    <w:rsid w:val="0027260A"/>
    <w:rsid w:val="002B7343"/>
    <w:rsid w:val="002C495C"/>
    <w:rsid w:val="003074C1"/>
    <w:rsid w:val="00315ABF"/>
    <w:rsid w:val="00327B6C"/>
    <w:rsid w:val="00385266"/>
    <w:rsid w:val="00391C92"/>
    <w:rsid w:val="003D224C"/>
    <w:rsid w:val="003E2FFF"/>
    <w:rsid w:val="003E7664"/>
    <w:rsid w:val="00400C51"/>
    <w:rsid w:val="00423E0A"/>
    <w:rsid w:val="0045093B"/>
    <w:rsid w:val="00467E9A"/>
    <w:rsid w:val="004D2FD6"/>
    <w:rsid w:val="005C4E3A"/>
    <w:rsid w:val="005D4FFA"/>
    <w:rsid w:val="006608A1"/>
    <w:rsid w:val="00687770"/>
    <w:rsid w:val="00702217"/>
    <w:rsid w:val="00704F17"/>
    <w:rsid w:val="007A7336"/>
    <w:rsid w:val="007F72D1"/>
    <w:rsid w:val="00807F02"/>
    <w:rsid w:val="00817DF3"/>
    <w:rsid w:val="008705AA"/>
    <w:rsid w:val="00894E7B"/>
    <w:rsid w:val="008A7CBB"/>
    <w:rsid w:val="008E6E1F"/>
    <w:rsid w:val="009124EB"/>
    <w:rsid w:val="0098226B"/>
    <w:rsid w:val="009823C6"/>
    <w:rsid w:val="009941B6"/>
    <w:rsid w:val="009E4F94"/>
    <w:rsid w:val="00A70978"/>
    <w:rsid w:val="00A818A6"/>
    <w:rsid w:val="00BA1C0B"/>
    <w:rsid w:val="00BB3224"/>
    <w:rsid w:val="00BC5F20"/>
    <w:rsid w:val="00BD162C"/>
    <w:rsid w:val="00BF030B"/>
    <w:rsid w:val="00C23075"/>
    <w:rsid w:val="00C4743D"/>
    <w:rsid w:val="00C86A7A"/>
    <w:rsid w:val="00CD13D4"/>
    <w:rsid w:val="00D23F0E"/>
    <w:rsid w:val="00D30185"/>
    <w:rsid w:val="00DA0F81"/>
    <w:rsid w:val="00DB3BC5"/>
    <w:rsid w:val="00E46410"/>
    <w:rsid w:val="00EB2A0F"/>
    <w:rsid w:val="00EB4A7C"/>
    <w:rsid w:val="00EB6C7D"/>
    <w:rsid w:val="00F16E98"/>
    <w:rsid w:val="00F2065C"/>
    <w:rsid w:val="00F32D87"/>
    <w:rsid w:val="00F664EC"/>
    <w:rsid w:val="00F819CB"/>
    <w:rsid w:val="00F92DFE"/>
    <w:rsid w:val="00FA3EDA"/>
    <w:rsid w:val="00FA4405"/>
    <w:rsid w:val="00FC61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EB3C"/>
  <w15:chartTrackingRefBased/>
  <w15:docId w15:val="{F5DF8384-3D74-4893-9C87-E015D0A0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C92"/>
    <w:pPr>
      <w:spacing w:after="0" w:line="240" w:lineRule="auto"/>
    </w:pPr>
    <w:rPr>
      <w:rFonts w:eastAsiaTheme="minorEastAsia"/>
      <w:kern w:val="0"/>
      <w14:ligatures w14:val="none"/>
    </w:rPr>
  </w:style>
  <w:style w:type="paragraph" w:styleId="Ttulo1">
    <w:name w:val="heading 1"/>
    <w:basedOn w:val="Normal"/>
    <w:next w:val="Normal"/>
    <w:link w:val="Ttulo1Car"/>
    <w:uiPriority w:val="9"/>
    <w:qFormat/>
    <w:rsid w:val="00391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1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1C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1C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91C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1C9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1C9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1C9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1C9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C9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91C9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91C9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91C9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91C9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91C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1C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1C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1C92"/>
    <w:rPr>
      <w:rFonts w:eastAsiaTheme="majorEastAsia" w:cstheme="majorBidi"/>
      <w:color w:val="272727" w:themeColor="text1" w:themeTint="D8"/>
    </w:rPr>
  </w:style>
  <w:style w:type="paragraph" w:styleId="Ttulo">
    <w:name w:val="Title"/>
    <w:basedOn w:val="Normal"/>
    <w:next w:val="Normal"/>
    <w:link w:val="TtuloCar"/>
    <w:uiPriority w:val="10"/>
    <w:qFormat/>
    <w:rsid w:val="00391C9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1C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1C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1C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1C92"/>
    <w:pPr>
      <w:spacing w:before="160"/>
      <w:jc w:val="center"/>
    </w:pPr>
    <w:rPr>
      <w:i/>
      <w:iCs/>
      <w:color w:val="404040" w:themeColor="text1" w:themeTint="BF"/>
    </w:rPr>
  </w:style>
  <w:style w:type="character" w:customStyle="1" w:styleId="CitaCar">
    <w:name w:val="Cita Car"/>
    <w:basedOn w:val="Fuentedeprrafopredeter"/>
    <w:link w:val="Cita"/>
    <w:uiPriority w:val="29"/>
    <w:rsid w:val="00391C92"/>
    <w:rPr>
      <w:i/>
      <w:iCs/>
      <w:color w:val="404040" w:themeColor="text1" w:themeTint="BF"/>
    </w:rPr>
  </w:style>
  <w:style w:type="paragraph" w:styleId="Prrafodelista">
    <w:name w:val="List Paragraph"/>
    <w:basedOn w:val="Normal"/>
    <w:uiPriority w:val="34"/>
    <w:qFormat/>
    <w:rsid w:val="00391C92"/>
    <w:pPr>
      <w:ind w:left="720"/>
      <w:contextualSpacing/>
    </w:pPr>
  </w:style>
  <w:style w:type="character" w:styleId="nfasisintenso">
    <w:name w:val="Intense Emphasis"/>
    <w:basedOn w:val="Fuentedeprrafopredeter"/>
    <w:uiPriority w:val="21"/>
    <w:qFormat/>
    <w:rsid w:val="00391C92"/>
    <w:rPr>
      <w:i/>
      <w:iCs/>
      <w:color w:val="0F4761" w:themeColor="accent1" w:themeShade="BF"/>
    </w:rPr>
  </w:style>
  <w:style w:type="paragraph" w:styleId="Citadestacada">
    <w:name w:val="Intense Quote"/>
    <w:basedOn w:val="Normal"/>
    <w:next w:val="Normal"/>
    <w:link w:val="CitadestacadaCar"/>
    <w:uiPriority w:val="30"/>
    <w:qFormat/>
    <w:rsid w:val="00391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1C92"/>
    <w:rPr>
      <w:i/>
      <w:iCs/>
      <w:color w:val="0F4761" w:themeColor="accent1" w:themeShade="BF"/>
    </w:rPr>
  </w:style>
  <w:style w:type="character" w:styleId="Referenciaintensa">
    <w:name w:val="Intense Reference"/>
    <w:basedOn w:val="Fuentedeprrafopredeter"/>
    <w:uiPriority w:val="32"/>
    <w:qFormat/>
    <w:rsid w:val="00391C92"/>
    <w:rPr>
      <w:b/>
      <w:bCs/>
      <w:smallCaps/>
      <w:color w:val="0F4761" w:themeColor="accent1" w:themeShade="BF"/>
      <w:spacing w:val="5"/>
    </w:rPr>
  </w:style>
  <w:style w:type="paragraph" w:styleId="Encabezado">
    <w:name w:val="header"/>
    <w:basedOn w:val="Normal"/>
    <w:link w:val="EncabezadoCar"/>
    <w:uiPriority w:val="99"/>
    <w:unhideWhenUsed/>
    <w:rsid w:val="00391C92"/>
    <w:pPr>
      <w:tabs>
        <w:tab w:val="center" w:pos="4320"/>
        <w:tab w:val="right" w:pos="8640"/>
      </w:tabs>
    </w:pPr>
  </w:style>
  <w:style w:type="character" w:customStyle="1" w:styleId="EncabezadoCar">
    <w:name w:val="Encabezado Car"/>
    <w:basedOn w:val="Fuentedeprrafopredeter"/>
    <w:link w:val="Encabezado"/>
    <w:uiPriority w:val="99"/>
    <w:rsid w:val="00391C92"/>
    <w:rPr>
      <w:rFonts w:eastAsiaTheme="minorEastAsia"/>
      <w:kern w:val="0"/>
      <w14:ligatures w14:val="none"/>
    </w:rPr>
  </w:style>
  <w:style w:type="paragraph" w:styleId="Piedepgina">
    <w:name w:val="footer"/>
    <w:basedOn w:val="Normal"/>
    <w:link w:val="PiedepginaCar"/>
    <w:uiPriority w:val="99"/>
    <w:unhideWhenUsed/>
    <w:rsid w:val="00391C92"/>
    <w:pPr>
      <w:tabs>
        <w:tab w:val="center" w:pos="4320"/>
        <w:tab w:val="right" w:pos="8640"/>
      </w:tabs>
    </w:pPr>
  </w:style>
  <w:style w:type="character" w:customStyle="1" w:styleId="PiedepginaCar">
    <w:name w:val="Pie de página Car"/>
    <w:basedOn w:val="Fuentedeprrafopredeter"/>
    <w:link w:val="Piedepgina"/>
    <w:uiPriority w:val="99"/>
    <w:rsid w:val="00391C92"/>
    <w:rPr>
      <w:rFonts w:eastAsiaTheme="minorEastAsia"/>
      <w:kern w:val="0"/>
      <w14:ligatures w14:val="none"/>
    </w:rPr>
  </w:style>
  <w:style w:type="paragraph" w:styleId="Sinespaciado">
    <w:name w:val="No Spacing"/>
    <w:uiPriority w:val="1"/>
    <w:qFormat/>
    <w:rsid w:val="00391C92"/>
    <w:pPr>
      <w:spacing w:after="0" w:line="240" w:lineRule="auto"/>
    </w:pPr>
    <w:rPr>
      <w:rFonts w:eastAsiaTheme="minorEastAsia"/>
      <w:kern w:val="0"/>
      <w14:ligatures w14:val="none"/>
    </w:rPr>
  </w:style>
  <w:style w:type="paragraph" w:styleId="NormalWeb">
    <w:name w:val="Normal (Web)"/>
    <w:basedOn w:val="Normal"/>
    <w:uiPriority w:val="99"/>
    <w:unhideWhenUsed/>
    <w:rsid w:val="00BF030B"/>
    <w:pPr>
      <w:spacing w:before="100" w:beforeAutospacing="1" w:after="100" w:afterAutospacing="1"/>
    </w:pPr>
    <w:rPr>
      <w:rFonts w:ascii="Times New Roman" w:eastAsia="Times New Roman" w:hAnsi="Times New Roman" w:cs="Times New Roman"/>
      <w:lang w:eastAsia="es-MX"/>
    </w:rPr>
  </w:style>
  <w:style w:type="character" w:styleId="Fuerte">
    <w:name w:val="Strong"/>
    <w:basedOn w:val="Fuentedeprrafopredeter"/>
    <w:uiPriority w:val="22"/>
    <w:qFormat/>
    <w:rsid w:val="00BF030B"/>
    <w:rPr>
      <w:b/>
      <w:bCs/>
    </w:rPr>
  </w:style>
  <w:style w:type="paragraph" w:customStyle="1" w:styleId="p1">
    <w:name w:val="p1"/>
    <w:basedOn w:val="Normal"/>
    <w:rsid w:val="00A70978"/>
    <w:rPr>
      <w:rFonts w:ascii=".AppleSystemUIFont" w:hAnsi=".AppleSystemUIFont" w:cs="Times New Roman"/>
      <w:sz w:val="29"/>
      <w:szCs w:val="29"/>
      <w:lang w:eastAsia="es-MX"/>
    </w:rPr>
  </w:style>
  <w:style w:type="character" w:customStyle="1" w:styleId="s1">
    <w:name w:val="s1"/>
    <w:basedOn w:val="Fuentedeprrafopredeter"/>
    <w:rsid w:val="00A70978"/>
    <w:rPr>
      <w:rFonts w:ascii="UICTFontTextStyleBody" w:hAnsi="UICTFontTextStyleBody" w:hint="default"/>
      <w:b w:val="0"/>
      <w:bCs w:val="0"/>
      <w:i w:val="0"/>
      <w:iCs w:val="0"/>
      <w:sz w:val="29"/>
      <w:szCs w:val="29"/>
    </w:rPr>
  </w:style>
  <w:style w:type="paragraph" w:customStyle="1" w:styleId="p2">
    <w:name w:val="p2"/>
    <w:basedOn w:val="Normal"/>
    <w:rsid w:val="00EB6C7D"/>
    <w:rPr>
      <w:rFonts w:ascii=".AppleSystemUIFont" w:hAnsi=".AppleSystemUIFont" w:cs="Times New Roman"/>
      <w:sz w:val="29"/>
      <w:szCs w:val="29"/>
      <w:lang w:eastAsia="es-MX"/>
    </w:rPr>
  </w:style>
  <w:style w:type="character" w:customStyle="1" w:styleId="apple-converted-space">
    <w:name w:val="apple-converted-space"/>
    <w:basedOn w:val="Fuentedeprrafopredeter"/>
    <w:rsid w:val="00EB6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8bb722-d837-4d91-a6a9-67c1a090e8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536822DD0439478F1458046DA68066" ma:contentTypeVersion="6" ma:contentTypeDescription="Create a new document." ma:contentTypeScope="" ma:versionID="0d25dad5c96b4d49cebaee1c51db6370">
  <xsd:schema xmlns:xsd="http://www.w3.org/2001/XMLSchema" xmlns:xs="http://www.w3.org/2001/XMLSchema" xmlns:p="http://schemas.microsoft.com/office/2006/metadata/properties" xmlns:ns3="a68bb722-d837-4d91-a6a9-67c1a090e86a" targetNamespace="http://schemas.microsoft.com/office/2006/metadata/properties" ma:root="true" ma:fieldsID="ab663e967cd1848658bf9cb371103377" ns3:_="">
    <xsd:import namespace="a68bb722-d837-4d91-a6a9-67c1a090e86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bb722-d837-4d91-a6a9-67c1a090e8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54B91-FDEB-41B6-AC1A-E44908FC00C6}">
  <ds:schemaRefs>
    <ds:schemaRef ds:uri="http://schemas.microsoft.com/office/2006/metadata/properties"/>
    <ds:schemaRef ds:uri="http://schemas.microsoft.com/office/infopath/2007/PartnerControls"/>
    <ds:schemaRef ds:uri="a68bb722-d837-4d91-a6a9-67c1a090e86a"/>
  </ds:schemaRefs>
</ds:datastoreItem>
</file>

<file path=customXml/itemProps2.xml><?xml version="1.0" encoding="utf-8"?>
<ds:datastoreItem xmlns:ds="http://schemas.openxmlformats.org/officeDocument/2006/customXml" ds:itemID="{A3F7D643-8EDF-4E48-B674-29B064BB2EF5}">
  <ds:schemaRefs>
    <ds:schemaRef ds:uri="http://schemas.microsoft.com/sharepoint/v3/contenttype/forms"/>
  </ds:schemaRefs>
</ds:datastoreItem>
</file>

<file path=customXml/itemProps3.xml><?xml version="1.0" encoding="utf-8"?>
<ds:datastoreItem xmlns:ds="http://schemas.openxmlformats.org/officeDocument/2006/customXml" ds:itemID="{CF647205-6F5F-48E7-892D-1AB6B4741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bb722-d837-4d91-a6a9-67c1a090e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E43021-F990-497F-8F6E-AF31CDD5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722</Words>
  <Characters>3975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Martin Aguilar Samaniego</dc:creator>
  <cp:keywords/>
  <dc:description/>
  <cp:lastModifiedBy>Xavier Martin Aguilar Samaniego</cp:lastModifiedBy>
  <cp:revision>5</cp:revision>
  <dcterms:created xsi:type="dcterms:W3CDTF">2026-04-07T16:24:00Z</dcterms:created>
  <dcterms:modified xsi:type="dcterms:W3CDTF">2026-04-07T16:41:00Z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0x010100E6536822DD0439478F1458046DA68066</vt:lpwstr>
  </property>
</Properties>
</file>