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A28DF1D" w:rsidR="009C0D7E" w:rsidRPr="004667B8" w:rsidRDefault="00BA43DB" w:rsidP="009C0D7E">
      <w:pPr>
        <w:jc w:val="right"/>
        <w:rPr>
          <w:rFonts w:ascii="Arial" w:hAnsi="Arial" w:cs="Arial"/>
          <w:b/>
          <w:sz w:val="22"/>
          <w:lang w:val="es-ES"/>
        </w:rPr>
      </w:pPr>
      <w:r>
        <w:rPr>
          <w:rFonts w:ascii="Arial" w:hAnsi="Arial" w:cs="Arial"/>
          <w:b/>
          <w:sz w:val="22"/>
          <w:lang w:val="es-ES"/>
        </w:rPr>
        <w:t>CP/0346</w:t>
      </w:r>
      <w:r w:rsidR="007D065D">
        <w:rPr>
          <w:rFonts w:ascii="Arial" w:hAnsi="Arial" w:cs="Arial"/>
          <w:b/>
          <w:sz w:val="22"/>
          <w:lang w:val="es-ES"/>
        </w:rPr>
        <w:t>/2026</w:t>
      </w:r>
    </w:p>
    <w:p w14:paraId="3F7360A1" w14:textId="078AF8C2" w:rsidR="009C0D7E" w:rsidRDefault="006437C9" w:rsidP="009C0D7E">
      <w:pPr>
        <w:jc w:val="right"/>
        <w:rPr>
          <w:rFonts w:ascii="Arial" w:hAnsi="Arial" w:cs="Arial"/>
          <w:sz w:val="22"/>
          <w:lang w:val="es-ES"/>
        </w:rPr>
      </w:pPr>
      <w:r>
        <w:rPr>
          <w:rFonts w:ascii="Arial" w:hAnsi="Arial" w:cs="Arial"/>
          <w:sz w:val="22"/>
          <w:lang w:val="es-ES"/>
        </w:rPr>
        <w:t>3</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39597B1E" w:rsidR="008A3F83" w:rsidRDefault="00BA43DB" w:rsidP="007F5780">
      <w:pPr>
        <w:jc w:val="center"/>
        <w:rPr>
          <w:rFonts w:ascii="Arial" w:hAnsi="Arial" w:cs="Arial"/>
          <w:b/>
          <w:sz w:val="28"/>
          <w:szCs w:val="28"/>
        </w:rPr>
      </w:pPr>
      <w:r w:rsidRPr="00BA43DB">
        <w:rPr>
          <w:rFonts w:ascii="Arial" w:hAnsi="Arial" w:cs="Arial"/>
          <w:b/>
          <w:sz w:val="28"/>
          <w:szCs w:val="28"/>
        </w:rPr>
        <w:t>SUPERA NL 117 MMD DE INVERSIÓN EXTRANJERA; SAMUEL GARCÍA</w:t>
      </w:r>
      <w:bookmarkStart w:id="0" w:name="_GoBack"/>
      <w:bookmarkEnd w:id="0"/>
    </w:p>
    <w:p w14:paraId="38D50EEE" w14:textId="77777777" w:rsidR="00BA43DB" w:rsidRDefault="00BA43DB" w:rsidP="007F5780">
      <w:pPr>
        <w:jc w:val="center"/>
        <w:rPr>
          <w:rFonts w:ascii="Arial" w:hAnsi="Arial" w:cs="Arial"/>
          <w:b/>
          <w:sz w:val="28"/>
          <w:szCs w:val="28"/>
        </w:rPr>
      </w:pPr>
    </w:p>
    <w:p w14:paraId="60AAA2EA" w14:textId="77777777" w:rsidR="00BA43DB" w:rsidRDefault="00BA43DB" w:rsidP="007F5780">
      <w:pPr>
        <w:jc w:val="center"/>
        <w:rPr>
          <w:rFonts w:ascii="Arial" w:hAnsi="Arial" w:cs="Arial"/>
          <w:b/>
          <w:sz w:val="28"/>
          <w:szCs w:val="28"/>
        </w:rPr>
      </w:pPr>
    </w:p>
    <w:p w14:paraId="1C3E81F2" w14:textId="46460D6D" w:rsidR="00BA43DB" w:rsidRPr="00BA43DB" w:rsidRDefault="00BA43DB" w:rsidP="00BA43DB">
      <w:pPr>
        <w:pStyle w:val="Prrafodelista"/>
        <w:numPr>
          <w:ilvl w:val="0"/>
          <w:numId w:val="19"/>
        </w:numPr>
        <w:jc w:val="both"/>
        <w:rPr>
          <w:rFonts w:ascii="Arial" w:hAnsi="Arial" w:cs="Arial"/>
          <w:i/>
          <w:sz w:val="24"/>
          <w:szCs w:val="24"/>
        </w:rPr>
      </w:pPr>
      <w:r w:rsidRPr="00BA43DB">
        <w:rPr>
          <w:rFonts w:ascii="Arial" w:hAnsi="Arial" w:cs="Arial"/>
          <w:i/>
          <w:sz w:val="24"/>
          <w:szCs w:val="24"/>
        </w:rPr>
        <w:t xml:space="preserve">Inaugura Gobernador del Estado 3era edición de </w:t>
      </w:r>
      <w:proofErr w:type="spellStart"/>
      <w:r w:rsidRPr="00BA43DB">
        <w:rPr>
          <w:rFonts w:ascii="Arial" w:hAnsi="Arial" w:cs="Arial"/>
          <w:i/>
          <w:sz w:val="24"/>
          <w:szCs w:val="24"/>
        </w:rPr>
        <w:t>Latam</w:t>
      </w:r>
      <w:proofErr w:type="spellEnd"/>
      <w:r w:rsidRPr="00BA43DB">
        <w:rPr>
          <w:rFonts w:ascii="Arial" w:hAnsi="Arial" w:cs="Arial"/>
          <w:i/>
          <w:sz w:val="24"/>
          <w:szCs w:val="24"/>
        </w:rPr>
        <w:t xml:space="preserve"> Mobility North </w:t>
      </w:r>
      <w:proofErr w:type="spellStart"/>
      <w:r w:rsidRPr="00BA43DB">
        <w:rPr>
          <w:rFonts w:ascii="Arial" w:hAnsi="Arial" w:cs="Arial"/>
          <w:i/>
          <w:sz w:val="24"/>
          <w:szCs w:val="24"/>
        </w:rPr>
        <w:t>America</w:t>
      </w:r>
      <w:proofErr w:type="spellEnd"/>
      <w:r w:rsidRPr="00BA43DB">
        <w:rPr>
          <w:rFonts w:ascii="Arial" w:hAnsi="Arial" w:cs="Arial"/>
          <w:i/>
          <w:sz w:val="24"/>
          <w:szCs w:val="24"/>
        </w:rPr>
        <w:t xml:space="preserve"> 2026.</w:t>
      </w:r>
    </w:p>
    <w:p w14:paraId="250BED58" w14:textId="087DF973" w:rsidR="00BA43DB" w:rsidRPr="00BA43DB" w:rsidRDefault="00BA43DB" w:rsidP="00BA43DB">
      <w:pPr>
        <w:pStyle w:val="Prrafodelista"/>
        <w:numPr>
          <w:ilvl w:val="0"/>
          <w:numId w:val="19"/>
        </w:numPr>
        <w:jc w:val="both"/>
        <w:rPr>
          <w:rFonts w:ascii="Arial" w:hAnsi="Arial" w:cs="Arial"/>
          <w:i/>
          <w:sz w:val="24"/>
          <w:szCs w:val="24"/>
        </w:rPr>
      </w:pPr>
      <w:r w:rsidRPr="00BA43DB">
        <w:rPr>
          <w:rFonts w:ascii="Arial" w:hAnsi="Arial" w:cs="Arial"/>
          <w:i/>
          <w:sz w:val="24"/>
          <w:szCs w:val="24"/>
        </w:rPr>
        <w:t>“Al día de hoy son ya 117 billones de dólares de inversión. Número uno en economía por mucho del segundo lugar y eso es un magneto”, expresó el Mandatario estatal.</w:t>
      </w:r>
    </w:p>
    <w:p w14:paraId="559D06EF" w14:textId="63D76500" w:rsidR="00BA43DB" w:rsidRPr="00BA43DB" w:rsidRDefault="00BA43DB" w:rsidP="00BA43DB">
      <w:pPr>
        <w:pStyle w:val="Prrafodelista"/>
        <w:numPr>
          <w:ilvl w:val="0"/>
          <w:numId w:val="19"/>
        </w:numPr>
        <w:jc w:val="both"/>
        <w:rPr>
          <w:rFonts w:ascii="Arial" w:hAnsi="Arial" w:cs="Arial"/>
          <w:i/>
          <w:sz w:val="24"/>
          <w:szCs w:val="24"/>
        </w:rPr>
      </w:pPr>
      <w:r w:rsidRPr="00BA43DB">
        <w:rPr>
          <w:rFonts w:ascii="Arial" w:hAnsi="Arial" w:cs="Arial"/>
          <w:i/>
          <w:sz w:val="24"/>
          <w:szCs w:val="24"/>
        </w:rPr>
        <w:t>VEMO anuncia una inversión inicial de 48.5 millones de dólares para desplegar 1,000 vehículos eléctricos y 4 centros de recarga rápida con 120 posiciones de recarga en Monterrey.</w:t>
      </w:r>
    </w:p>
    <w:p w14:paraId="041FE0FC" w14:textId="594AA1FE" w:rsidR="00BA43DB" w:rsidRPr="00BA43DB" w:rsidRDefault="00BA43DB" w:rsidP="00BA43DB">
      <w:pPr>
        <w:pStyle w:val="Prrafodelista"/>
        <w:numPr>
          <w:ilvl w:val="0"/>
          <w:numId w:val="19"/>
        </w:numPr>
        <w:jc w:val="both"/>
        <w:rPr>
          <w:rFonts w:ascii="Arial" w:hAnsi="Arial" w:cs="Arial"/>
          <w:i/>
          <w:sz w:val="24"/>
          <w:szCs w:val="24"/>
        </w:rPr>
      </w:pPr>
      <w:r w:rsidRPr="00BA43DB">
        <w:rPr>
          <w:rFonts w:ascii="Arial" w:hAnsi="Arial" w:cs="Arial"/>
          <w:i/>
          <w:sz w:val="24"/>
          <w:szCs w:val="24"/>
        </w:rPr>
        <w:t>El proyecto contempla la generación de 350 empleos directos e indirectos.</w:t>
      </w:r>
    </w:p>
    <w:p w14:paraId="0D38DEC7" w14:textId="1F3563D1" w:rsidR="00BA43DB" w:rsidRDefault="00BA43DB" w:rsidP="00BA43DB">
      <w:pPr>
        <w:pStyle w:val="Prrafodelista"/>
        <w:numPr>
          <w:ilvl w:val="0"/>
          <w:numId w:val="19"/>
        </w:numPr>
        <w:jc w:val="both"/>
        <w:rPr>
          <w:rFonts w:ascii="Arial" w:hAnsi="Arial" w:cs="Arial"/>
          <w:b/>
          <w:sz w:val="28"/>
          <w:szCs w:val="28"/>
        </w:rPr>
      </w:pPr>
      <w:r w:rsidRPr="00BA43DB">
        <w:rPr>
          <w:rFonts w:ascii="Arial" w:hAnsi="Arial" w:cs="Arial"/>
          <w:i/>
          <w:sz w:val="24"/>
          <w:szCs w:val="24"/>
        </w:rPr>
        <w:t>Roberto Rocha y Germán Losada, cofundadores de VEMO, dieron a conocer que de aquí al 2030 la empresa completará una inversión de 1,500 millones de dólares.</w:t>
      </w:r>
    </w:p>
    <w:p w14:paraId="5E431AE5" w14:textId="77777777" w:rsidR="00BA43DB" w:rsidRDefault="00BA43DB" w:rsidP="0017558B">
      <w:pPr>
        <w:jc w:val="both"/>
        <w:rPr>
          <w:rFonts w:ascii="Arial" w:hAnsi="Arial" w:cs="Arial"/>
          <w:b/>
          <w:sz w:val="28"/>
          <w:szCs w:val="28"/>
        </w:rPr>
      </w:pPr>
    </w:p>
    <w:p w14:paraId="77244848" w14:textId="3408B4AB" w:rsidR="00BA43DB" w:rsidRPr="00BA43DB" w:rsidRDefault="000D7421" w:rsidP="00BA43DB">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BA43DB" w:rsidRPr="00BA43DB">
        <w:rPr>
          <w:rFonts w:ascii="Arial" w:hAnsi="Arial" w:cs="Arial"/>
          <w:sz w:val="28"/>
          <w:szCs w:val="28"/>
        </w:rPr>
        <w:t xml:space="preserve">El Gobierno de Nuevo León anunció la inversión de 48.5 millones de dólares de la empresa mexicana VEMO, dedicada a la tecnología automotriz, durante el arranque del </w:t>
      </w:r>
      <w:proofErr w:type="spellStart"/>
      <w:r w:rsidR="00BA43DB" w:rsidRPr="00BA43DB">
        <w:rPr>
          <w:rFonts w:ascii="Arial" w:hAnsi="Arial" w:cs="Arial"/>
          <w:sz w:val="28"/>
          <w:szCs w:val="28"/>
        </w:rPr>
        <w:t>Latam</w:t>
      </w:r>
      <w:proofErr w:type="spellEnd"/>
      <w:r w:rsidR="00BA43DB" w:rsidRPr="00BA43DB">
        <w:rPr>
          <w:rFonts w:ascii="Arial" w:hAnsi="Arial" w:cs="Arial"/>
          <w:sz w:val="28"/>
          <w:szCs w:val="28"/>
        </w:rPr>
        <w:t xml:space="preserve"> Mobility North </w:t>
      </w:r>
      <w:proofErr w:type="spellStart"/>
      <w:r w:rsidR="00BA43DB" w:rsidRPr="00BA43DB">
        <w:rPr>
          <w:rFonts w:ascii="Arial" w:hAnsi="Arial" w:cs="Arial"/>
          <w:sz w:val="28"/>
          <w:szCs w:val="28"/>
        </w:rPr>
        <w:t>America</w:t>
      </w:r>
      <w:proofErr w:type="spellEnd"/>
      <w:r w:rsidR="00BA43DB" w:rsidRPr="00BA43DB">
        <w:rPr>
          <w:rFonts w:ascii="Arial" w:hAnsi="Arial" w:cs="Arial"/>
          <w:sz w:val="28"/>
          <w:szCs w:val="28"/>
        </w:rPr>
        <w:t xml:space="preserve"> 2026, el evento de movilidad sostenible más importante de Latinoamérica.</w:t>
      </w:r>
    </w:p>
    <w:p w14:paraId="45F5E1CD" w14:textId="77777777" w:rsidR="00BA43DB" w:rsidRPr="00BA43DB" w:rsidRDefault="00BA43DB" w:rsidP="00BA43DB">
      <w:pPr>
        <w:jc w:val="both"/>
        <w:rPr>
          <w:rFonts w:ascii="Arial" w:hAnsi="Arial" w:cs="Arial"/>
          <w:sz w:val="28"/>
          <w:szCs w:val="28"/>
        </w:rPr>
      </w:pPr>
    </w:p>
    <w:p w14:paraId="04E458C2" w14:textId="77777777" w:rsidR="00BA43DB" w:rsidRPr="00BA43DB" w:rsidRDefault="00BA43DB" w:rsidP="00BA43DB">
      <w:pPr>
        <w:jc w:val="both"/>
        <w:rPr>
          <w:rFonts w:ascii="Arial" w:hAnsi="Arial" w:cs="Arial"/>
          <w:sz w:val="28"/>
          <w:szCs w:val="28"/>
        </w:rPr>
      </w:pPr>
      <w:r w:rsidRPr="00BA43DB">
        <w:rPr>
          <w:rFonts w:ascii="Arial" w:hAnsi="Arial" w:cs="Arial"/>
          <w:sz w:val="28"/>
          <w:szCs w:val="28"/>
        </w:rPr>
        <w:t xml:space="preserve">El Gobernador Samuel Alejandro García Sepúlveda realizó la declaratoria inaugural, junto con Roberto Rocha y Germán Losada, cofundadores de VEMO, quienes presentaron el proyecto de inversión que contempla 48.5 millones de dólares —825 millones de pesos— destinados a iniciativas de financiamiento para conductores de plataformas de movilidad, la expansión de su red de recarga, un taller especializado en vehículos eléctricos y sistemas de almacenamiento </w:t>
      </w:r>
      <w:r w:rsidRPr="00BA43DB">
        <w:rPr>
          <w:rFonts w:ascii="Arial" w:hAnsi="Arial" w:cs="Arial"/>
          <w:sz w:val="28"/>
          <w:szCs w:val="28"/>
        </w:rPr>
        <w:lastRenderedPageBreak/>
        <w:t>de energía en baterías (BESS), lo que permitirá generar 350 empleos directos e indirectos; inversión que forma parte del plan de VEMO para invertir 1,500 millones de dólares en el país durante los próximos cinco años.</w:t>
      </w:r>
    </w:p>
    <w:p w14:paraId="472DB170" w14:textId="77777777" w:rsidR="00BA43DB" w:rsidRPr="00BA43DB" w:rsidRDefault="00BA43DB" w:rsidP="00BA43DB">
      <w:pPr>
        <w:jc w:val="both"/>
        <w:rPr>
          <w:rFonts w:ascii="Arial" w:hAnsi="Arial" w:cs="Arial"/>
          <w:sz w:val="28"/>
          <w:szCs w:val="28"/>
        </w:rPr>
      </w:pPr>
    </w:p>
    <w:p w14:paraId="3EFD00E9" w14:textId="77777777" w:rsidR="00BA43DB" w:rsidRPr="00BA43DB" w:rsidRDefault="00BA43DB" w:rsidP="00BA43DB">
      <w:pPr>
        <w:jc w:val="both"/>
        <w:rPr>
          <w:rFonts w:ascii="Arial" w:hAnsi="Arial" w:cs="Arial"/>
          <w:sz w:val="28"/>
          <w:szCs w:val="28"/>
        </w:rPr>
      </w:pPr>
      <w:r w:rsidRPr="00BA43DB">
        <w:rPr>
          <w:rFonts w:ascii="Arial" w:hAnsi="Arial" w:cs="Arial"/>
          <w:sz w:val="28"/>
          <w:szCs w:val="28"/>
        </w:rPr>
        <w:t>En su intervención, el Mandatario estatal dijo que al posicionarse Nuevo León como primer lugar en todos los indicadores, ahora es el sueño regio de los extranjeros.</w:t>
      </w:r>
    </w:p>
    <w:p w14:paraId="0B18C1B7" w14:textId="77777777" w:rsidR="00BA43DB" w:rsidRPr="00BA43DB" w:rsidRDefault="00BA43DB" w:rsidP="00BA43DB">
      <w:pPr>
        <w:jc w:val="both"/>
        <w:rPr>
          <w:rFonts w:ascii="Arial" w:hAnsi="Arial" w:cs="Arial"/>
          <w:sz w:val="28"/>
          <w:szCs w:val="28"/>
        </w:rPr>
      </w:pPr>
    </w:p>
    <w:p w14:paraId="4FCC3F81" w14:textId="77777777" w:rsidR="00BA43DB" w:rsidRPr="00BA43DB" w:rsidRDefault="00BA43DB" w:rsidP="00BA43DB">
      <w:pPr>
        <w:jc w:val="both"/>
        <w:rPr>
          <w:rFonts w:ascii="Arial" w:hAnsi="Arial" w:cs="Arial"/>
          <w:sz w:val="28"/>
          <w:szCs w:val="28"/>
        </w:rPr>
      </w:pPr>
      <w:r w:rsidRPr="00BA43DB">
        <w:rPr>
          <w:rFonts w:ascii="Arial" w:hAnsi="Arial" w:cs="Arial"/>
          <w:sz w:val="28"/>
          <w:szCs w:val="28"/>
        </w:rPr>
        <w:t>“Al día de hoy, son ya 117 billones de dólares de inversión. Número uno en economía por mucho del segundo lugar y eso es un magneto. Ese es el sueño regio. Y quizás muchos extranjeros, y sobre todo foráneos que antes se iban a Estados Unidos, hoy se están viniendo a Nuevo León, y el mejor ejemplo, o el mejor dato, es el número de carros y de viviendas, que han crecido exponencialmente en los últimos 5 años”, expresó.</w:t>
      </w:r>
    </w:p>
    <w:p w14:paraId="69AD1047" w14:textId="77777777" w:rsidR="00BA43DB" w:rsidRPr="00BA43DB" w:rsidRDefault="00BA43DB" w:rsidP="00BA43DB">
      <w:pPr>
        <w:jc w:val="both"/>
        <w:rPr>
          <w:rFonts w:ascii="Arial" w:hAnsi="Arial" w:cs="Arial"/>
          <w:sz w:val="28"/>
          <w:szCs w:val="28"/>
        </w:rPr>
      </w:pPr>
    </w:p>
    <w:p w14:paraId="2F565A85" w14:textId="77777777" w:rsidR="00BA43DB" w:rsidRPr="00BA43DB" w:rsidRDefault="00BA43DB" w:rsidP="00BA43DB">
      <w:pPr>
        <w:jc w:val="both"/>
        <w:rPr>
          <w:rFonts w:ascii="Arial" w:hAnsi="Arial" w:cs="Arial"/>
          <w:sz w:val="28"/>
          <w:szCs w:val="28"/>
        </w:rPr>
      </w:pPr>
      <w:r w:rsidRPr="00BA43DB">
        <w:rPr>
          <w:rFonts w:ascii="Arial" w:hAnsi="Arial" w:cs="Arial"/>
          <w:sz w:val="28"/>
          <w:szCs w:val="28"/>
        </w:rPr>
        <w:t>“En vivienda, la demanda de compra de casas se ha duplicado. En los carros de 2015 a 2025 subimos de 2 a 3 millones de autos. No existe otra ciudad del continente que haya crecido tanto en la compra de autos. Hay ciudades en las que sus habitantes tienen dos o tres carros por unidad habitacional. Eso no existe en el mundo. Existe en Nuevo León. Hay buena economía, hay mucha formalidad, la gente tiene empleo, buenos ingresos y, por supuesto, con eso comprar casa, comprar carro”, agregó.</w:t>
      </w:r>
    </w:p>
    <w:p w14:paraId="1EDB7B48" w14:textId="77777777" w:rsidR="00BA43DB" w:rsidRPr="00BA43DB" w:rsidRDefault="00BA43DB" w:rsidP="00BA43DB">
      <w:pPr>
        <w:jc w:val="both"/>
        <w:rPr>
          <w:rFonts w:ascii="Arial" w:hAnsi="Arial" w:cs="Arial"/>
          <w:sz w:val="28"/>
          <w:szCs w:val="28"/>
        </w:rPr>
      </w:pPr>
    </w:p>
    <w:p w14:paraId="65154043" w14:textId="77777777" w:rsidR="00BA43DB" w:rsidRPr="00BA43DB" w:rsidRDefault="00BA43DB" w:rsidP="00BA43DB">
      <w:pPr>
        <w:jc w:val="both"/>
        <w:rPr>
          <w:rFonts w:ascii="Arial" w:hAnsi="Arial" w:cs="Arial"/>
          <w:sz w:val="28"/>
          <w:szCs w:val="28"/>
        </w:rPr>
      </w:pPr>
      <w:r w:rsidRPr="00BA43DB">
        <w:rPr>
          <w:rFonts w:ascii="Arial" w:hAnsi="Arial" w:cs="Arial"/>
          <w:sz w:val="28"/>
          <w:szCs w:val="28"/>
        </w:rPr>
        <w:t>Roberto Rocha y Germán Losada, cofundadores de VEMO, dieron a conocer que de aquí al 2030 la empresa completará una inversión de 1,500 millones de dólares en el país.</w:t>
      </w:r>
    </w:p>
    <w:p w14:paraId="7B4F32A3" w14:textId="77777777" w:rsidR="00BA43DB" w:rsidRPr="00BA43DB" w:rsidRDefault="00BA43DB" w:rsidP="00BA43DB">
      <w:pPr>
        <w:jc w:val="both"/>
        <w:rPr>
          <w:rFonts w:ascii="Arial" w:hAnsi="Arial" w:cs="Arial"/>
          <w:sz w:val="28"/>
          <w:szCs w:val="28"/>
        </w:rPr>
      </w:pPr>
    </w:p>
    <w:p w14:paraId="2856916D" w14:textId="77777777" w:rsidR="00BA43DB" w:rsidRPr="00BA43DB" w:rsidRDefault="00BA43DB" w:rsidP="00BA43DB">
      <w:pPr>
        <w:jc w:val="both"/>
        <w:rPr>
          <w:rFonts w:ascii="Arial" w:hAnsi="Arial" w:cs="Arial"/>
          <w:sz w:val="28"/>
          <w:szCs w:val="28"/>
        </w:rPr>
      </w:pPr>
      <w:r w:rsidRPr="00BA43DB">
        <w:rPr>
          <w:rFonts w:ascii="Arial" w:hAnsi="Arial" w:cs="Arial"/>
          <w:sz w:val="28"/>
          <w:szCs w:val="28"/>
        </w:rPr>
        <w:t xml:space="preserve">“Esto es la punta del iceberg; esto es el comienzo. Esto entra dentro de una oportunidad muy grande y de un plan muy ambicioso de VEMO en México en general, donde el objetivo y compromiso son invertir  mil 500 millones de dólares de acá a 2030, buscando desplegar en el </w:t>
      </w:r>
      <w:r w:rsidRPr="00BA43DB">
        <w:rPr>
          <w:rFonts w:ascii="Arial" w:hAnsi="Arial" w:cs="Arial"/>
          <w:sz w:val="28"/>
          <w:szCs w:val="28"/>
        </w:rPr>
        <w:lastRenderedPageBreak/>
        <w:t>orden de 23 mil conectores de recarga y, a su vez, operar más de 55 mil vehículos eléctricos en todo el país”, manifestaron.</w:t>
      </w:r>
    </w:p>
    <w:p w14:paraId="1C15BFF7" w14:textId="77777777" w:rsidR="00BA43DB" w:rsidRPr="00BA43DB" w:rsidRDefault="00BA43DB" w:rsidP="00BA43DB">
      <w:pPr>
        <w:jc w:val="both"/>
        <w:rPr>
          <w:rFonts w:ascii="Arial" w:hAnsi="Arial" w:cs="Arial"/>
          <w:sz w:val="28"/>
          <w:szCs w:val="28"/>
        </w:rPr>
      </w:pPr>
    </w:p>
    <w:p w14:paraId="09723782" w14:textId="77777777" w:rsidR="00BA43DB" w:rsidRPr="00BA43DB" w:rsidRDefault="00BA43DB" w:rsidP="00BA43DB">
      <w:pPr>
        <w:jc w:val="both"/>
        <w:rPr>
          <w:rFonts w:ascii="Arial" w:hAnsi="Arial" w:cs="Arial"/>
          <w:sz w:val="28"/>
          <w:szCs w:val="28"/>
        </w:rPr>
      </w:pPr>
      <w:r w:rsidRPr="00BA43DB">
        <w:rPr>
          <w:rFonts w:ascii="Arial" w:hAnsi="Arial" w:cs="Arial"/>
          <w:sz w:val="28"/>
          <w:szCs w:val="28"/>
        </w:rPr>
        <w:t>VEMO es una empresa mexicana de tecnología limpia enfocada en acelerar la transición hacia la movilidad eléctrica mediante infraestructura de recarga, electrificación de flotas y soluciones tecnológicas.</w:t>
      </w:r>
    </w:p>
    <w:p w14:paraId="7DC8225B" w14:textId="77777777" w:rsidR="00BA43DB" w:rsidRPr="00BA43DB" w:rsidRDefault="00BA43DB" w:rsidP="00BA43DB">
      <w:pPr>
        <w:jc w:val="both"/>
        <w:rPr>
          <w:rFonts w:ascii="Arial" w:hAnsi="Arial" w:cs="Arial"/>
          <w:sz w:val="28"/>
          <w:szCs w:val="28"/>
        </w:rPr>
      </w:pPr>
    </w:p>
    <w:p w14:paraId="01DAFCBE" w14:textId="77777777" w:rsidR="00BA43DB" w:rsidRPr="00BA43DB" w:rsidRDefault="00BA43DB" w:rsidP="00BA43DB">
      <w:pPr>
        <w:jc w:val="both"/>
        <w:rPr>
          <w:rFonts w:ascii="Arial" w:hAnsi="Arial" w:cs="Arial"/>
          <w:sz w:val="28"/>
          <w:szCs w:val="28"/>
        </w:rPr>
      </w:pPr>
      <w:r w:rsidRPr="00BA43DB">
        <w:rPr>
          <w:rFonts w:ascii="Arial" w:hAnsi="Arial" w:cs="Arial"/>
          <w:sz w:val="28"/>
          <w:szCs w:val="28"/>
        </w:rPr>
        <w:t>A nivel nacional, cuenta con una red de más de 1,400 conectores y opera miles de eventos de recarga mensuales.</w:t>
      </w:r>
    </w:p>
    <w:p w14:paraId="491EA5EB" w14:textId="77777777" w:rsidR="00BA43DB" w:rsidRPr="00BA43DB" w:rsidRDefault="00BA43DB" w:rsidP="00BA43DB">
      <w:pPr>
        <w:jc w:val="both"/>
        <w:rPr>
          <w:rFonts w:ascii="Arial" w:hAnsi="Arial" w:cs="Arial"/>
          <w:sz w:val="28"/>
          <w:szCs w:val="28"/>
        </w:rPr>
      </w:pPr>
    </w:p>
    <w:p w14:paraId="6034008E" w14:textId="77777777" w:rsidR="00BA43DB" w:rsidRDefault="00BA43DB" w:rsidP="00BA43DB">
      <w:pPr>
        <w:jc w:val="both"/>
        <w:rPr>
          <w:rFonts w:ascii="Arial" w:hAnsi="Arial" w:cs="Arial"/>
          <w:sz w:val="28"/>
          <w:szCs w:val="28"/>
        </w:rPr>
      </w:pPr>
      <w:r w:rsidRPr="00BA43DB">
        <w:rPr>
          <w:rFonts w:ascii="Arial" w:hAnsi="Arial" w:cs="Arial"/>
          <w:sz w:val="28"/>
          <w:szCs w:val="28"/>
        </w:rPr>
        <w:t>Además, la inversión proyecta incorporar al menos 1,000 vehículos eléctricos bajo esquemas de arrendamiento con opción a compra para personas conductoras de plataformas de movilidad, ampliando el a</w:t>
      </w:r>
      <w:r>
        <w:rPr>
          <w:rFonts w:ascii="Arial" w:hAnsi="Arial" w:cs="Arial"/>
          <w:sz w:val="28"/>
          <w:szCs w:val="28"/>
        </w:rPr>
        <w:t>cceso a este tipo de unidades.</w:t>
      </w:r>
    </w:p>
    <w:p w14:paraId="7722C2E6" w14:textId="77777777" w:rsidR="00BA43DB" w:rsidRDefault="00BA43DB" w:rsidP="00BA43DB">
      <w:pPr>
        <w:jc w:val="both"/>
        <w:rPr>
          <w:rFonts w:ascii="Arial" w:hAnsi="Arial" w:cs="Arial"/>
          <w:sz w:val="28"/>
          <w:szCs w:val="28"/>
        </w:rPr>
      </w:pPr>
    </w:p>
    <w:p w14:paraId="40736B7E" w14:textId="460634C2" w:rsidR="00BA43DB" w:rsidRPr="00BA43DB" w:rsidRDefault="00BA43DB" w:rsidP="00BA43DB">
      <w:pPr>
        <w:jc w:val="both"/>
        <w:rPr>
          <w:rFonts w:ascii="Arial" w:hAnsi="Arial" w:cs="Arial"/>
          <w:sz w:val="28"/>
          <w:szCs w:val="28"/>
        </w:rPr>
      </w:pPr>
      <w:r w:rsidRPr="00BA43DB">
        <w:rPr>
          <w:rFonts w:ascii="Arial" w:hAnsi="Arial" w:cs="Arial"/>
          <w:sz w:val="28"/>
          <w:szCs w:val="28"/>
        </w:rPr>
        <w:t>De manera paralela, la empresa expandirá su red de recarga pública con cuatro centros de carga ultrarrápida que sumarán 120 posiciones en operación durante 2026, además de proyectar otros 270 puntos adicionales entre 2026 y principios de 2027.</w:t>
      </w:r>
    </w:p>
    <w:p w14:paraId="26EF9C1D" w14:textId="77777777" w:rsidR="00BA43DB" w:rsidRPr="00BA43DB" w:rsidRDefault="00BA43DB" w:rsidP="00BA43DB">
      <w:pPr>
        <w:jc w:val="both"/>
        <w:rPr>
          <w:rFonts w:ascii="Arial" w:hAnsi="Arial" w:cs="Arial"/>
          <w:sz w:val="28"/>
          <w:szCs w:val="28"/>
        </w:rPr>
      </w:pPr>
    </w:p>
    <w:p w14:paraId="5144C81F" w14:textId="77777777" w:rsidR="00BA43DB" w:rsidRPr="00BA43DB" w:rsidRDefault="00BA43DB" w:rsidP="00BA43DB">
      <w:pPr>
        <w:jc w:val="both"/>
        <w:rPr>
          <w:rFonts w:ascii="Arial" w:hAnsi="Arial" w:cs="Arial"/>
          <w:sz w:val="28"/>
          <w:szCs w:val="28"/>
        </w:rPr>
      </w:pPr>
      <w:r w:rsidRPr="00BA43DB">
        <w:rPr>
          <w:rFonts w:ascii="Arial" w:hAnsi="Arial" w:cs="Arial"/>
          <w:sz w:val="28"/>
          <w:szCs w:val="28"/>
        </w:rPr>
        <w:t>Así como la instalación de un taller especializado en vehículos eléctricos con capacidad de mantenimiento de hasta 1,500 unidades al mes y la integración de sistemas de almacenamiento de energía en baterías para fortalecer la eficiencia operativa.</w:t>
      </w:r>
    </w:p>
    <w:p w14:paraId="56BE20F5" w14:textId="77777777" w:rsidR="00BA43DB" w:rsidRPr="00BA43DB" w:rsidRDefault="00BA43DB" w:rsidP="00BA43DB">
      <w:pPr>
        <w:jc w:val="both"/>
        <w:rPr>
          <w:rFonts w:ascii="Arial" w:hAnsi="Arial" w:cs="Arial"/>
          <w:sz w:val="28"/>
          <w:szCs w:val="28"/>
        </w:rPr>
      </w:pPr>
    </w:p>
    <w:p w14:paraId="57032CB9" w14:textId="77777777" w:rsidR="00BA43DB" w:rsidRPr="00BA43DB" w:rsidRDefault="00BA43DB" w:rsidP="00BA43DB">
      <w:pPr>
        <w:jc w:val="both"/>
        <w:rPr>
          <w:rFonts w:ascii="Arial" w:hAnsi="Arial" w:cs="Arial"/>
          <w:sz w:val="28"/>
          <w:szCs w:val="28"/>
        </w:rPr>
      </w:pPr>
      <w:r w:rsidRPr="00BA43DB">
        <w:rPr>
          <w:rFonts w:ascii="Arial" w:hAnsi="Arial" w:cs="Arial"/>
          <w:sz w:val="28"/>
          <w:szCs w:val="28"/>
        </w:rPr>
        <w:t xml:space="preserve">El evento </w:t>
      </w:r>
      <w:proofErr w:type="spellStart"/>
      <w:r w:rsidRPr="00BA43DB">
        <w:rPr>
          <w:rFonts w:ascii="Arial" w:hAnsi="Arial" w:cs="Arial"/>
          <w:sz w:val="28"/>
          <w:szCs w:val="28"/>
        </w:rPr>
        <w:t>Latam</w:t>
      </w:r>
      <w:proofErr w:type="spellEnd"/>
      <w:r w:rsidRPr="00BA43DB">
        <w:rPr>
          <w:rFonts w:ascii="Arial" w:hAnsi="Arial" w:cs="Arial"/>
          <w:sz w:val="28"/>
          <w:szCs w:val="28"/>
        </w:rPr>
        <w:t xml:space="preserve"> Mobility North </w:t>
      </w:r>
      <w:proofErr w:type="spellStart"/>
      <w:r w:rsidRPr="00BA43DB">
        <w:rPr>
          <w:rFonts w:ascii="Arial" w:hAnsi="Arial" w:cs="Arial"/>
          <w:sz w:val="28"/>
          <w:szCs w:val="28"/>
        </w:rPr>
        <w:t>America</w:t>
      </w:r>
      <w:proofErr w:type="spellEnd"/>
      <w:r w:rsidRPr="00BA43DB">
        <w:rPr>
          <w:rFonts w:ascii="Arial" w:hAnsi="Arial" w:cs="Arial"/>
          <w:sz w:val="28"/>
          <w:szCs w:val="28"/>
        </w:rPr>
        <w:t xml:space="preserve">, organizado por </w:t>
      </w:r>
      <w:proofErr w:type="spellStart"/>
      <w:r w:rsidRPr="00BA43DB">
        <w:rPr>
          <w:rFonts w:ascii="Arial" w:hAnsi="Arial" w:cs="Arial"/>
          <w:sz w:val="28"/>
          <w:szCs w:val="28"/>
        </w:rPr>
        <w:t>Invest</w:t>
      </w:r>
      <w:proofErr w:type="spellEnd"/>
      <w:r w:rsidRPr="00BA43DB">
        <w:rPr>
          <w:rFonts w:ascii="Arial" w:hAnsi="Arial" w:cs="Arial"/>
          <w:sz w:val="28"/>
          <w:szCs w:val="28"/>
        </w:rPr>
        <w:t xml:space="preserve"> in </w:t>
      </w:r>
      <w:proofErr w:type="spellStart"/>
      <w:r w:rsidRPr="00BA43DB">
        <w:rPr>
          <w:rFonts w:ascii="Arial" w:hAnsi="Arial" w:cs="Arial"/>
          <w:sz w:val="28"/>
          <w:szCs w:val="28"/>
        </w:rPr>
        <w:t>Latam</w:t>
      </w:r>
      <w:proofErr w:type="spellEnd"/>
      <w:r w:rsidRPr="00BA43DB">
        <w:rPr>
          <w:rFonts w:ascii="Arial" w:hAnsi="Arial" w:cs="Arial"/>
          <w:sz w:val="28"/>
          <w:szCs w:val="28"/>
        </w:rPr>
        <w:t>, reunió a más de 400 asistentes, entre ellos directores ejecutivos, autoridades, inversionistas, representantes de asociaciones, embajadas, cámaras empresariales, organizaciones y la academia, en el Auditorio San Pedro.</w:t>
      </w:r>
    </w:p>
    <w:p w14:paraId="2FD78741" w14:textId="77777777" w:rsidR="00BA43DB" w:rsidRPr="00BA43DB" w:rsidRDefault="00BA43DB" w:rsidP="00BA43DB">
      <w:pPr>
        <w:jc w:val="both"/>
        <w:rPr>
          <w:rFonts w:ascii="Arial" w:hAnsi="Arial" w:cs="Arial"/>
          <w:sz w:val="28"/>
          <w:szCs w:val="28"/>
        </w:rPr>
      </w:pPr>
    </w:p>
    <w:p w14:paraId="77B49830" w14:textId="7A6C9E7A" w:rsidR="006437C9" w:rsidRPr="00201646" w:rsidRDefault="00BA43DB" w:rsidP="00BA43DB">
      <w:pPr>
        <w:jc w:val="both"/>
        <w:rPr>
          <w:rFonts w:ascii="Arial" w:hAnsi="Arial" w:cs="Arial"/>
          <w:sz w:val="28"/>
          <w:szCs w:val="28"/>
        </w:rPr>
      </w:pPr>
      <w:proofErr w:type="spellStart"/>
      <w:r w:rsidRPr="00BA43DB">
        <w:rPr>
          <w:rFonts w:ascii="Arial" w:hAnsi="Arial" w:cs="Arial"/>
          <w:sz w:val="28"/>
          <w:szCs w:val="28"/>
        </w:rPr>
        <w:t>Latam</w:t>
      </w:r>
      <w:proofErr w:type="spellEnd"/>
      <w:r w:rsidRPr="00BA43DB">
        <w:rPr>
          <w:rFonts w:ascii="Arial" w:hAnsi="Arial" w:cs="Arial"/>
          <w:sz w:val="28"/>
          <w:szCs w:val="28"/>
        </w:rPr>
        <w:t xml:space="preserve"> Mobility North </w:t>
      </w:r>
      <w:proofErr w:type="spellStart"/>
      <w:r w:rsidRPr="00BA43DB">
        <w:rPr>
          <w:rFonts w:ascii="Arial" w:hAnsi="Arial" w:cs="Arial"/>
          <w:sz w:val="28"/>
          <w:szCs w:val="28"/>
        </w:rPr>
        <w:t>America</w:t>
      </w:r>
      <w:proofErr w:type="spellEnd"/>
      <w:r w:rsidRPr="00BA43DB">
        <w:rPr>
          <w:rFonts w:ascii="Arial" w:hAnsi="Arial" w:cs="Arial"/>
          <w:sz w:val="28"/>
          <w:szCs w:val="28"/>
        </w:rPr>
        <w:t xml:space="preserve"> es una plataforma que conecta empresas, gobiernos y expertos en movilidad sostenible, impulsando </w:t>
      </w:r>
      <w:r w:rsidRPr="00BA43DB">
        <w:rPr>
          <w:rFonts w:ascii="Arial" w:hAnsi="Arial" w:cs="Arial"/>
          <w:sz w:val="28"/>
          <w:szCs w:val="28"/>
        </w:rPr>
        <w:lastRenderedPageBreak/>
        <w:t>la transición hacia un transporte más limpio y eficiente en América Latina.</w:t>
      </w:r>
    </w:p>
    <w:sectPr w:rsidR="006437C9"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EA51F" w14:textId="77777777" w:rsidR="00BC2FAF" w:rsidRDefault="00BC2FAF" w:rsidP="00E83348">
      <w:r>
        <w:separator/>
      </w:r>
    </w:p>
  </w:endnote>
  <w:endnote w:type="continuationSeparator" w:id="0">
    <w:p w14:paraId="5C0EA54E" w14:textId="77777777" w:rsidR="00BC2FAF" w:rsidRDefault="00BC2FA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B80BB" w14:textId="77777777" w:rsidR="00BC2FAF" w:rsidRDefault="00BC2FAF" w:rsidP="00E83348">
      <w:r>
        <w:separator/>
      </w:r>
    </w:p>
  </w:footnote>
  <w:footnote w:type="continuationSeparator" w:id="0">
    <w:p w14:paraId="083DECD6" w14:textId="77777777" w:rsidR="00BC2FAF" w:rsidRDefault="00BC2FA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254C"/>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7558B"/>
    <w:rsid w:val="001869DA"/>
    <w:rsid w:val="001927DB"/>
    <w:rsid w:val="00192BC9"/>
    <w:rsid w:val="001961EB"/>
    <w:rsid w:val="001A20A8"/>
    <w:rsid w:val="001A35C5"/>
    <w:rsid w:val="001A405E"/>
    <w:rsid w:val="001A5356"/>
    <w:rsid w:val="001B58B0"/>
    <w:rsid w:val="001C09B3"/>
    <w:rsid w:val="001D42EA"/>
    <w:rsid w:val="001D763A"/>
    <w:rsid w:val="001E1270"/>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37C9"/>
    <w:rsid w:val="0064756B"/>
    <w:rsid w:val="00647897"/>
    <w:rsid w:val="006512FD"/>
    <w:rsid w:val="006519A8"/>
    <w:rsid w:val="00653915"/>
    <w:rsid w:val="00657ACD"/>
    <w:rsid w:val="00670EB3"/>
    <w:rsid w:val="0068304E"/>
    <w:rsid w:val="00687125"/>
    <w:rsid w:val="006955DB"/>
    <w:rsid w:val="006A236F"/>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9606D"/>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12EA"/>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1075"/>
    <w:rsid w:val="00BA2CCA"/>
    <w:rsid w:val="00BA3428"/>
    <w:rsid w:val="00BA43DB"/>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72959-D77D-47D1-8456-BA9836721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753</Words>
  <Characters>4142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2026-03-03T18:32:00Z</dcterms:created>
  <dcterms:modified xsi:type="dcterms:W3CDTF">2026-03-03T18:32:00Z</dcterms:modified>
</cp:coreProperties>
</file>