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B7E3F37" w:rsidR="00EA29FA" w:rsidRPr="00C60FD1" w:rsidRDefault="00E21725" w:rsidP="00EA29FA">
      <w:pPr>
        <w:jc w:val="right"/>
        <w:rPr>
          <w:rFonts w:ascii="Arial" w:hAnsi="Arial" w:cs="Arial"/>
          <w:b/>
          <w:sz w:val="22"/>
          <w:lang w:val="es-ES"/>
        </w:rPr>
      </w:pPr>
      <w:bookmarkStart w:id="0" w:name="_GoBack"/>
      <w:bookmarkEnd w:id="0"/>
      <w:r>
        <w:rPr>
          <w:rFonts w:ascii="Arial" w:hAnsi="Arial" w:cs="Arial"/>
          <w:b/>
          <w:sz w:val="22"/>
          <w:lang w:val="es-ES"/>
        </w:rPr>
        <w:t>CP/02</w:t>
      </w:r>
      <w:r w:rsidR="00BC336F">
        <w:rPr>
          <w:rFonts w:ascii="Arial" w:hAnsi="Arial" w:cs="Arial"/>
          <w:b/>
          <w:sz w:val="22"/>
          <w:lang w:val="es-ES"/>
        </w:rPr>
        <w:t>62</w:t>
      </w:r>
      <w:r>
        <w:rPr>
          <w:rFonts w:ascii="Arial" w:hAnsi="Arial" w:cs="Arial"/>
          <w:b/>
          <w:sz w:val="22"/>
          <w:lang w:val="es-ES"/>
        </w:rPr>
        <w:t>/2026</w:t>
      </w:r>
    </w:p>
    <w:p w14:paraId="695E3F55" w14:textId="6F757A03" w:rsidR="00703B09" w:rsidRDefault="00E21725" w:rsidP="00703B09">
      <w:pPr>
        <w:jc w:val="right"/>
        <w:rPr>
          <w:rFonts w:ascii="Arial" w:hAnsi="Arial" w:cs="Arial"/>
          <w:sz w:val="22"/>
          <w:lang w:val="es-ES"/>
        </w:rPr>
      </w:pPr>
      <w:r>
        <w:rPr>
          <w:rFonts w:ascii="Arial" w:hAnsi="Arial" w:cs="Arial"/>
          <w:sz w:val="22"/>
          <w:lang w:val="es-ES"/>
        </w:rPr>
        <w:t>17</w:t>
      </w:r>
      <w:r w:rsidR="00EA29FA">
        <w:rPr>
          <w:rFonts w:ascii="Arial" w:hAnsi="Arial" w:cs="Arial"/>
          <w:sz w:val="22"/>
          <w:lang w:val="es-ES"/>
        </w:rPr>
        <w:t xml:space="preserve"> de </w:t>
      </w:r>
      <w:r>
        <w:rPr>
          <w:rFonts w:ascii="Arial" w:hAnsi="Arial" w:cs="Arial"/>
          <w:sz w:val="22"/>
          <w:lang w:val="es-ES"/>
        </w:rPr>
        <w:t>febrero de 2026</w:t>
      </w:r>
    </w:p>
    <w:p w14:paraId="1464C98A" w14:textId="77777777" w:rsidR="00703B09" w:rsidRDefault="00703B09" w:rsidP="00703B09">
      <w:pPr>
        <w:jc w:val="right"/>
        <w:rPr>
          <w:rFonts w:ascii="Arial" w:hAnsi="Arial" w:cs="Arial"/>
          <w:sz w:val="22"/>
          <w:lang w:val="es-ES"/>
        </w:rPr>
      </w:pPr>
    </w:p>
    <w:p w14:paraId="2040253F" w14:textId="5E2439F8" w:rsidR="00A23A57" w:rsidRPr="006F349E" w:rsidRDefault="00BC336F" w:rsidP="006F349E">
      <w:pPr>
        <w:pStyle w:val="p1"/>
        <w:jc w:val="center"/>
        <w:rPr>
          <w:rFonts w:ascii="Arial" w:hAnsi="Arial" w:cs="Arial"/>
          <w:b/>
          <w:bCs/>
          <w:sz w:val="28"/>
          <w:szCs w:val="28"/>
        </w:rPr>
      </w:pPr>
      <w:r w:rsidRPr="00BC336F">
        <w:rPr>
          <w:rStyle w:val="s1"/>
          <w:rFonts w:ascii="Arial" w:hAnsi="Arial" w:cs="Arial"/>
          <w:b/>
          <w:bCs/>
          <w:sz w:val="28"/>
          <w:szCs w:val="28"/>
        </w:rPr>
        <w:t>HEMOS LOGRADO ATENDER A MÁS DE 580 NIÑAS, NIÑOS Y ADOLESCENTES CON COBERTURA UNIVERSAL CONTRA EL CÁNCER INFANTIL.- SAMUEL GARCÍA</w:t>
      </w:r>
    </w:p>
    <w:p w14:paraId="4F730ED2" w14:textId="77777777" w:rsidR="00580ABF" w:rsidRDefault="00580ABF" w:rsidP="00580ABF">
      <w:pPr>
        <w:jc w:val="center"/>
        <w:rPr>
          <w:rFonts w:ascii="Arial" w:hAnsi="Arial" w:cs="Arial"/>
          <w:b/>
          <w:sz w:val="28"/>
          <w:szCs w:val="28"/>
        </w:rPr>
      </w:pPr>
    </w:p>
    <w:p w14:paraId="2D3E5EB2" w14:textId="0A912D09" w:rsidR="00F6291C" w:rsidRPr="001373BE" w:rsidRDefault="00F6291C" w:rsidP="00DB712E">
      <w:pPr>
        <w:pStyle w:val="p1"/>
        <w:numPr>
          <w:ilvl w:val="0"/>
          <w:numId w:val="19"/>
        </w:numPr>
        <w:jc w:val="both"/>
        <w:rPr>
          <w:rStyle w:val="s1"/>
          <w:rFonts w:ascii="Arial" w:hAnsi="Arial" w:cs="Arial"/>
          <w:i/>
          <w:iCs/>
          <w:sz w:val="22"/>
          <w:szCs w:val="22"/>
        </w:rPr>
      </w:pPr>
      <w:r w:rsidRPr="001373BE">
        <w:rPr>
          <w:rStyle w:val="s1"/>
          <w:i/>
          <w:iCs/>
          <w:sz w:val="22"/>
          <w:szCs w:val="22"/>
        </w:rPr>
        <w:t xml:space="preserve">El </w:t>
      </w:r>
      <w:r w:rsidRPr="001373BE">
        <w:rPr>
          <w:rStyle w:val="s1"/>
          <w:rFonts w:ascii="Arial" w:hAnsi="Arial" w:cs="Arial"/>
          <w:i/>
          <w:iCs/>
          <w:sz w:val="22"/>
          <w:szCs w:val="22"/>
        </w:rPr>
        <w:t>Gobernador Samuel García resaltó que Nuevo León es el único estado que garantiza de manera gratuita el tratamiento para esta enfermedad.</w:t>
      </w:r>
    </w:p>
    <w:p w14:paraId="6130E199" w14:textId="3E355DE5" w:rsidR="00E426BD" w:rsidRPr="001373BE" w:rsidRDefault="00E426BD" w:rsidP="00DB712E">
      <w:pPr>
        <w:pStyle w:val="p1"/>
        <w:numPr>
          <w:ilvl w:val="0"/>
          <w:numId w:val="19"/>
        </w:numPr>
        <w:jc w:val="both"/>
        <w:rPr>
          <w:rFonts w:ascii="Arial" w:hAnsi="Arial" w:cs="Arial"/>
          <w:i/>
          <w:iCs/>
          <w:sz w:val="22"/>
          <w:szCs w:val="22"/>
        </w:rPr>
      </w:pPr>
      <w:r w:rsidRPr="001373BE">
        <w:rPr>
          <w:rStyle w:val="s1"/>
          <w:rFonts w:ascii="Arial" w:hAnsi="Arial" w:cs="Arial"/>
          <w:i/>
          <w:iCs/>
          <w:sz w:val="22"/>
          <w:szCs w:val="22"/>
        </w:rPr>
        <w:t xml:space="preserve">Mariana Rodríguez Cantú señaló que esto ha sido posible gracias a un sistema integral de salud que incluye atención para sordera, cáncer de mama, infartos, entre </w:t>
      </w:r>
      <w:r w:rsidR="001174FA">
        <w:rPr>
          <w:rStyle w:val="s1"/>
          <w:rFonts w:ascii="Arial" w:hAnsi="Arial" w:cs="Arial"/>
          <w:i/>
          <w:iCs/>
          <w:sz w:val="22"/>
          <w:szCs w:val="22"/>
        </w:rPr>
        <w:t>otras</w:t>
      </w:r>
      <w:r w:rsidRPr="001373BE">
        <w:rPr>
          <w:rStyle w:val="s1"/>
          <w:rFonts w:ascii="Arial" w:hAnsi="Arial" w:cs="Arial"/>
          <w:i/>
          <w:iCs/>
          <w:sz w:val="22"/>
          <w:szCs w:val="22"/>
        </w:rPr>
        <w:t xml:space="preserve"> </w:t>
      </w:r>
      <w:r w:rsidR="008D5338">
        <w:rPr>
          <w:rStyle w:val="s1"/>
          <w:rFonts w:ascii="Arial" w:hAnsi="Arial" w:cs="Arial"/>
          <w:i/>
          <w:iCs/>
          <w:sz w:val="22"/>
          <w:szCs w:val="22"/>
        </w:rPr>
        <w:t>enfermedades</w:t>
      </w:r>
      <w:r w:rsidRPr="001373BE">
        <w:rPr>
          <w:rStyle w:val="s1"/>
          <w:rFonts w:ascii="Arial" w:hAnsi="Arial" w:cs="Arial"/>
          <w:i/>
          <w:iCs/>
          <w:sz w:val="22"/>
          <w:szCs w:val="22"/>
        </w:rPr>
        <w:t>.</w:t>
      </w:r>
    </w:p>
    <w:p w14:paraId="71253B06" w14:textId="77777777" w:rsidR="001373BE" w:rsidRDefault="008C11B1" w:rsidP="00DB712E">
      <w:pPr>
        <w:pStyle w:val="p1"/>
        <w:numPr>
          <w:ilvl w:val="0"/>
          <w:numId w:val="19"/>
        </w:numPr>
        <w:jc w:val="both"/>
        <w:rPr>
          <w:rFonts w:ascii="Arial" w:hAnsi="Arial" w:cs="Arial"/>
          <w:i/>
          <w:iCs/>
          <w:sz w:val="22"/>
          <w:szCs w:val="22"/>
        </w:rPr>
      </w:pPr>
      <w:r w:rsidRPr="001373BE">
        <w:rPr>
          <w:rStyle w:val="s1"/>
          <w:rFonts w:ascii="Arial" w:hAnsi="Arial" w:cs="Arial"/>
          <w:i/>
          <w:iCs/>
          <w:sz w:val="22"/>
          <w:szCs w:val="22"/>
        </w:rPr>
        <w:t>A 4 años de lanzar el programa se ha logrado la disminución de la tasa de mortalidad, pasando de 5.61 a 3.07.</w:t>
      </w:r>
    </w:p>
    <w:p w14:paraId="6A1470C5" w14:textId="4970381B" w:rsidR="00F6291C" w:rsidRPr="001373BE" w:rsidRDefault="000B0469" w:rsidP="00DB712E">
      <w:pPr>
        <w:pStyle w:val="p1"/>
        <w:numPr>
          <w:ilvl w:val="0"/>
          <w:numId w:val="19"/>
        </w:numPr>
        <w:jc w:val="both"/>
        <w:rPr>
          <w:rFonts w:ascii="Arial" w:hAnsi="Arial" w:cs="Arial"/>
          <w:i/>
          <w:iCs/>
          <w:sz w:val="22"/>
          <w:szCs w:val="22"/>
        </w:rPr>
      </w:pPr>
      <w:r w:rsidRPr="001373BE">
        <w:rPr>
          <w:rStyle w:val="s1"/>
          <w:rFonts w:ascii="Arial" w:hAnsi="Arial" w:cs="Arial"/>
          <w:i/>
          <w:iCs/>
          <w:sz w:val="22"/>
          <w:szCs w:val="22"/>
        </w:rPr>
        <w:t>Se han otorgado más de 55 mil medicamentos, más de 80 mil consultas; 8 mil 860 quimioterapias; 767 sesiones de radioterapia y 51 trasplantes de médula ósea</w:t>
      </w:r>
      <w:r>
        <w:rPr>
          <w:rStyle w:val="s1"/>
        </w:rPr>
        <w:t>.</w:t>
      </w:r>
    </w:p>
    <w:p w14:paraId="7C099648" w14:textId="77777777" w:rsidR="00E21725" w:rsidRPr="000B0469" w:rsidRDefault="00E21725" w:rsidP="00DB712E">
      <w:pPr>
        <w:jc w:val="both"/>
        <w:rPr>
          <w:rFonts w:ascii="Arial" w:hAnsi="Arial" w:cs="Arial"/>
          <w:i/>
        </w:rPr>
      </w:pPr>
    </w:p>
    <w:p w14:paraId="71A8B0EE" w14:textId="1137294A" w:rsidR="0091468C" w:rsidRPr="00161148" w:rsidRDefault="00EA29FA" w:rsidP="00DB712E">
      <w:pPr>
        <w:pStyle w:val="p1"/>
        <w:jc w:val="both"/>
        <w:rPr>
          <w:rFonts w:ascii="Arial" w:hAnsi="Arial" w:cs="Arial"/>
          <w:sz w:val="28"/>
          <w:szCs w:val="28"/>
        </w:rPr>
      </w:pPr>
      <w:r w:rsidRPr="00927177">
        <w:rPr>
          <w:rFonts w:ascii="Arial" w:hAnsi="Arial" w:cs="Arial"/>
          <w:b/>
          <w:sz w:val="28"/>
          <w:szCs w:val="28"/>
        </w:rPr>
        <w:t>Monterrey, Nuevo León</w:t>
      </w:r>
      <w:r w:rsidRPr="00161148">
        <w:rPr>
          <w:rFonts w:ascii="Arial" w:hAnsi="Arial" w:cs="Arial"/>
          <w:b/>
          <w:sz w:val="28"/>
          <w:szCs w:val="28"/>
        </w:rPr>
        <w:t xml:space="preserve">.- </w:t>
      </w:r>
      <w:r w:rsidR="0091468C" w:rsidRPr="00161148">
        <w:rPr>
          <w:rStyle w:val="s1"/>
          <w:rFonts w:ascii="Arial" w:hAnsi="Arial" w:cs="Arial"/>
          <w:sz w:val="28"/>
          <w:szCs w:val="28"/>
        </w:rPr>
        <w:t>Tras conmemorar el cuarto aniversario del Programa de Cobertura Universal para Niñas, Niños y Adolescentes con Cáncer, el Gobernador de Nuevo León, Samuel Alejandro García Sepúlveda informó que gracias a esto se ha logrado sacar adelante a 588 menores brindándoles el tratamiento gratuito contra esta enfermedad.</w:t>
      </w:r>
    </w:p>
    <w:p w14:paraId="6F988621" w14:textId="77777777" w:rsidR="0091468C" w:rsidRPr="00161148" w:rsidRDefault="0091468C" w:rsidP="00DB712E">
      <w:pPr>
        <w:pStyle w:val="p2"/>
        <w:jc w:val="both"/>
        <w:rPr>
          <w:rFonts w:ascii="Arial" w:hAnsi="Arial" w:cs="Arial"/>
          <w:sz w:val="28"/>
          <w:szCs w:val="28"/>
        </w:rPr>
      </w:pPr>
    </w:p>
    <w:p w14:paraId="495EA0F1" w14:textId="77777777" w:rsidR="0091468C" w:rsidRPr="00161148" w:rsidRDefault="0091468C" w:rsidP="00DB712E">
      <w:pPr>
        <w:pStyle w:val="p1"/>
        <w:jc w:val="both"/>
        <w:rPr>
          <w:rFonts w:ascii="Arial" w:hAnsi="Arial" w:cs="Arial"/>
          <w:sz w:val="28"/>
          <w:szCs w:val="28"/>
        </w:rPr>
      </w:pPr>
      <w:r w:rsidRPr="00161148">
        <w:rPr>
          <w:rStyle w:val="s1"/>
          <w:rFonts w:ascii="Arial" w:hAnsi="Arial" w:cs="Arial"/>
          <w:sz w:val="28"/>
          <w:szCs w:val="28"/>
        </w:rPr>
        <w:t>El Mandatario estatal, quien estuvo acompañado de la titular de Amar a Nuevo León, Mariana Rodríguez Cantú; destacó que en el estado se ha consolidado la cobertura universal contra el cáncer infantil, al señalar que hoy Nuevo León es el único que garantiza el tratamiento total para niñas, niños y adolescentes de manera gratuita y además brinda apoyo psicológico a sus familias.</w:t>
      </w:r>
    </w:p>
    <w:p w14:paraId="4E510841" w14:textId="77777777" w:rsidR="0091468C" w:rsidRPr="00161148" w:rsidRDefault="0091468C" w:rsidP="00DB712E">
      <w:pPr>
        <w:pStyle w:val="p2"/>
        <w:jc w:val="both"/>
        <w:rPr>
          <w:rFonts w:ascii="Arial" w:hAnsi="Arial" w:cs="Arial"/>
          <w:sz w:val="28"/>
          <w:szCs w:val="28"/>
        </w:rPr>
      </w:pPr>
    </w:p>
    <w:p w14:paraId="15B68320" w14:textId="4193C2D5" w:rsidR="0091468C" w:rsidRPr="00161148" w:rsidRDefault="0091468C" w:rsidP="00DB712E">
      <w:pPr>
        <w:pStyle w:val="p1"/>
        <w:jc w:val="both"/>
        <w:rPr>
          <w:rFonts w:ascii="Arial" w:hAnsi="Arial" w:cs="Arial"/>
          <w:sz w:val="28"/>
          <w:szCs w:val="28"/>
        </w:rPr>
      </w:pPr>
      <w:r w:rsidRPr="00161148">
        <w:rPr>
          <w:rStyle w:val="s1"/>
          <w:rFonts w:ascii="Arial" w:hAnsi="Arial" w:cs="Arial"/>
          <w:sz w:val="28"/>
          <w:szCs w:val="28"/>
        </w:rPr>
        <w:t xml:space="preserve">“Hace 4 años (La Secretaria de Salud) me dijo ‘Ocupo un fondo porque vamos a hacer el primer estado de la República que dé cobertura total universal para niños, niñas adolescentes contra todo tipo de cáncer’. Le echamos ganas y sacamos el recurso, hoy les puedo decir a 4 años </w:t>
      </w:r>
      <w:r w:rsidRPr="00161148">
        <w:rPr>
          <w:rStyle w:val="s1"/>
          <w:rFonts w:ascii="Arial" w:hAnsi="Arial" w:cs="Arial"/>
          <w:sz w:val="28"/>
          <w:szCs w:val="28"/>
        </w:rPr>
        <w:lastRenderedPageBreak/>
        <w:t>de distancia que hemos logrado sacar adelante a 5</w:t>
      </w:r>
      <w:r w:rsidR="00475026">
        <w:rPr>
          <w:rStyle w:val="s1"/>
          <w:rFonts w:ascii="Arial" w:hAnsi="Arial" w:cs="Arial"/>
          <w:sz w:val="28"/>
          <w:szCs w:val="28"/>
        </w:rPr>
        <w:t>88</w:t>
      </w:r>
      <w:r w:rsidRPr="00161148">
        <w:rPr>
          <w:rStyle w:val="s1"/>
          <w:rFonts w:ascii="Arial" w:hAnsi="Arial" w:cs="Arial"/>
          <w:sz w:val="28"/>
          <w:szCs w:val="28"/>
        </w:rPr>
        <w:t xml:space="preserve"> niños de Nuevo León y sus familias.</w:t>
      </w:r>
      <w:r w:rsidRPr="00161148">
        <w:rPr>
          <w:rStyle w:val="apple-converted-space"/>
          <w:rFonts w:ascii="Arial" w:hAnsi="Arial" w:cs="Arial"/>
          <w:sz w:val="28"/>
          <w:szCs w:val="28"/>
        </w:rPr>
        <w:t> </w:t>
      </w:r>
    </w:p>
    <w:p w14:paraId="15D1307A" w14:textId="77777777" w:rsidR="0091468C" w:rsidRPr="00161148" w:rsidRDefault="0091468C" w:rsidP="00DB712E">
      <w:pPr>
        <w:pStyle w:val="p2"/>
        <w:jc w:val="both"/>
        <w:rPr>
          <w:rFonts w:ascii="Arial" w:hAnsi="Arial" w:cs="Arial"/>
          <w:sz w:val="28"/>
          <w:szCs w:val="28"/>
        </w:rPr>
      </w:pPr>
    </w:p>
    <w:p w14:paraId="153D8799" w14:textId="77777777" w:rsidR="0091468C" w:rsidRPr="00161148" w:rsidRDefault="0091468C" w:rsidP="00DB712E">
      <w:pPr>
        <w:pStyle w:val="p1"/>
        <w:jc w:val="both"/>
        <w:rPr>
          <w:rFonts w:ascii="Arial" w:hAnsi="Arial" w:cs="Arial"/>
          <w:sz w:val="28"/>
          <w:szCs w:val="28"/>
        </w:rPr>
      </w:pPr>
      <w:r w:rsidRPr="00161148">
        <w:rPr>
          <w:rStyle w:val="s1"/>
          <w:rFonts w:ascii="Arial" w:hAnsi="Arial" w:cs="Arial"/>
          <w:sz w:val="28"/>
          <w:szCs w:val="28"/>
        </w:rPr>
        <w:t>“Hoy son testimonio de vida, de tocar la campana, de plenitud, de desarrollo y eso les digo de todo corazón, no tiene costo y no hay presupuesto que vayamos a escatimar para que haya más niños que si les toca pasar por esta situación sepan que tienen a todo el gobierno de Nuevo León con ustedes, no importa el costo o lo más difícil que sea el caso, tienen la cobertura total gracias al programa de Alma (Rosa Marroquín) vamos a dar todo por los niños de Nuevo León”, señaló el Gobernador de Nuevo León.</w:t>
      </w:r>
    </w:p>
    <w:p w14:paraId="7487B2CC" w14:textId="77777777" w:rsidR="0091468C" w:rsidRPr="00161148" w:rsidRDefault="0091468C" w:rsidP="00DB712E">
      <w:pPr>
        <w:pStyle w:val="p2"/>
        <w:jc w:val="both"/>
        <w:rPr>
          <w:rFonts w:ascii="Arial" w:hAnsi="Arial" w:cs="Arial"/>
          <w:sz w:val="28"/>
          <w:szCs w:val="28"/>
        </w:rPr>
      </w:pPr>
    </w:p>
    <w:p w14:paraId="14E3417C" w14:textId="77777777" w:rsidR="0091468C" w:rsidRPr="00161148" w:rsidRDefault="0091468C" w:rsidP="00DB712E">
      <w:pPr>
        <w:pStyle w:val="p1"/>
        <w:jc w:val="both"/>
        <w:rPr>
          <w:rFonts w:ascii="Arial" w:hAnsi="Arial" w:cs="Arial"/>
          <w:sz w:val="28"/>
          <w:szCs w:val="28"/>
        </w:rPr>
      </w:pPr>
      <w:r w:rsidRPr="00161148">
        <w:rPr>
          <w:rStyle w:val="s1"/>
          <w:rFonts w:ascii="Arial" w:hAnsi="Arial" w:cs="Arial"/>
          <w:sz w:val="28"/>
          <w:szCs w:val="28"/>
        </w:rPr>
        <w:t>Por su parte, la titular de Amar a Nuevo León destacó que todo lo que se ha logrado en este programa forma parte del modelo de un sistema integral de salud que incluye atención para sordera, cáncer de mama, infartos y un seguro médico gratuito para personas sin seguridad social, y ante ello agradeció a todos los que hacen posible este esfuerzo para sacar adelante a las familias de Nuevo León.</w:t>
      </w:r>
    </w:p>
    <w:p w14:paraId="6D53F1CF" w14:textId="77777777" w:rsidR="0091468C" w:rsidRPr="00161148" w:rsidRDefault="0091468C" w:rsidP="00DB712E">
      <w:pPr>
        <w:pStyle w:val="p2"/>
        <w:jc w:val="both"/>
        <w:rPr>
          <w:rFonts w:ascii="Arial" w:hAnsi="Arial" w:cs="Arial"/>
          <w:sz w:val="28"/>
          <w:szCs w:val="28"/>
        </w:rPr>
      </w:pPr>
    </w:p>
    <w:p w14:paraId="48708224" w14:textId="77777777" w:rsidR="0091468C" w:rsidRPr="00161148" w:rsidRDefault="0091468C" w:rsidP="00DB712E">
      <w:pPr>
        <w:pStyle w:val="p1"/>
        <w:jc w:val="both"/>
        <w:rPr>
          <w:rFonts w:ascii="Arial" w:hAnsi="Arial" w:cs="Arial"/>
          <w:sz w:val="28"/>
          <w:szCs w:val="28"/>
        </w:rPr>
      </w:pPr>
      <w:r w:rsidRPr="00161148">
        <w:rPr>
          <w:rStyle w:val="s1"/>
          <w:rFonts w:ascii="Arial" w:hAnsi="Arial" w:cs="Arial"/>
          <w:sz w:val="28"/>
          <w:szCs w:val="28"/>
        </w:rPr>
        <w:t>“Hoy celebramos cuatro años de este programa. Y lo digo con orgullo: Nuevo León fue el primer estado del país en tener Cobertura Universal contra el cáncer infantil. Este es un esfuerzo que va acompañado de algo más grande: un sistema de salud que cuida a las familias de Nuevo León, con programas como la Cobertura OYE para niñas y niños con sordera, Cobertura Universal contra el Cáncer de Mama, "Asistimos con amor" y “Cuidar con amor”, Código Infarto, Cuidar tu Salud.</w:t>
      </w:r>
    </w:p>
    <w:p w14:paraId="1F3D8728" w14:textId="77777777" w:rsidR="0091468C" w:rsidRPr="00161148" w:rsidRDefault="0091468C" w:rsidP="00DB712E">
      <w:pPr>
        <w:pStyle w:val="p2"/>
        <w:jc w:val="both"/>
        <w:rPr>
          <w:rFonts w:ascii="Arial" w:hAnsi="Arial" w:cs="Arial"/>
          <w:sz w:val="28"/>
          <w:szCs w:val="28"/>
        </w:rPr>
      </w:pPr>
    </w:p>
    <w:p w14:paraId="1676C879" w14:textId="77777777" w:rsidR="0091468C" w:rsidRPr="00161148" w:rsidRDefault="0091468C" w:rsidP="00DB712E">
      <w:pPr>
        <w:pStyle w:val="p1"/>
        <w:jc w:val="both"/>
        <w:rPr>
          <w:rFonts w:ascii="Arial" w:hAnsi="Arial" w:cs="Arial"/>
          <w:sz w:val="28"/>
          <w:szCs w:val="28"/>
        </w:rPr>
      </w:pPr>
      <w:r w:rsidRPr="00161148">
        <w:rPr>
          <w:rStyle w:val="s1"/>
          <w:rFonts w:ascii="Arial" w:hAnsi="Arial" w:cs="Arial"/>
          <w:sz w:val="28"/>
          <w:szCs w:val="28"/>
        </w:rPr>
        <w:t xml:space="preserve">“Nada de esto sería posible sin nuestras médicas y médicos, enfermeras, enfermeros y todo el personal de salud. Ustedes no sólo curan la enfermedad. Ustedes acompañan, dan ánimo, dan fe, se convierten en parte de la familia. Cada lucha que hoy acompañamos nos enseña que la ilusión no es frágil, es valiente, es firme y se levanta todos los días. Queremos escuchar esa campana sonar una y otra </w:t>
      </w:r>
      <w:r w:rsidRPr="00161148">
        <w:rPr>
          <w:rStyle w:val="s1"/>
          <w:rFonts w:ascii="Arial" w:hAnsi="Arial" w:cs="Arial"/>
          <w:sz w:val="28"/>
          <w:szCs w:val="28"/>
        </w:rPr>
        <w:lastRenderedPageBreak/>
        <w:t>vez, que su sonido anuncie vida, futuro, sueños cumplidos”, agregó Mariana Rodríguez Cantú.</w:t>
      </w:r>
    </w:p>
    <w:p w14:paraId="65F5939C" w14:textId="77777777" w:rsidR="0091468C" w:rsidRPr="00161148" w:rsidRDefault="0091468C" w:rsidP="00DB712E">
      <w:pPr>
        <w:pStyle w:val="p2"/>
        <w:jc w:val="both"/>
        <w:rPr>
          <w:rFonts w:ascii="Arial" w:hAnsi="Arial" w:cs="Arial"/>
          <w:sz w:val="28"/>
          <w:szCs w:val="28"/>
        </w:rPr>
      </w:pPr>
    </w:p>
    <w:p w14:paraId="192CB6B8" w14:textId="77777777" w:rsidR="0091468C" w:rsidRPr="00161148" w:rsidRDefault="0091468C" w:rsidP="00DB712E">
      <w:pPr>
        <w:pStyle w:val="p1"/>
        <w:jc w:val="both"/>
        <w:rPr>
          <w:rFonts w:ascii="Arial" w:hAnsi="Arial" w:cs="Arial"/>
          <w:sz w:val="28"/>
          <w:szCs w:val="28"/>
        </w:rPr>
      </w:pPr>
      <w:r w:rsidRPr="00161148">
        <w:rPr>
          <w:rStyle w:val="s1"/>
          <w:rFonts w:ascii="Arial" w:hAnsi="Arial" w:cs="Arial"/>
          <w:sz w:val="28"/>
          <w:szCs w:val="28"/>
        </w:rPr>
        <w:t>La Secretaria de Salud, Alma Rosa Marroquín detalló que desde el inicio del programa</w:t>
      </w:r>
      <w:r w:rsidRPr="00161148">
        <w:rPr>
          <w:rStyle w:val="apple-converted-space"/>
          <w:rFonts w:ascii="Arial" w:hAnsi="Arial" w:cs="Arial"/>
          <w:sz w:val="28"/>
          <w:szCs w:val="28"/>
        </w:rPr>
        <w:t xml:space="preserve">  </w:t>
      </w:r>
      <w:r w:rsidRPr="00161148">
        <w:rPr>
          <w:rStyle w:val="s1"/>
          <w:rFonts w:ascii="Arial" w:hAnsi="Arial" w:cs="Arial"/>
          <w:sz w:val="28"/>
          <w:szCs w:val="28"/>
        </w:rPr>
        <w:t>se han brindado 80 mil 92 atenciones, 9 mil 391 orientaciones, 8 mil 860 quimioterapias, 767 sesiones de radioterapia y 51 trasplantes de médula ósea. Además se han entregado 55 mil 210 medicamentos y se han realizado más de 6 mil estudios de laboratorio. Asimismo, para la detección oportuna de casos se han aplicado 361 mil 507 cédulas y 16 mil 114 cuestionarios electrónicos.</w:t>
      </w:r>
    </w:p>
    <w:p w14:paraId="636A6BA9" w14:textId="77777777" w:rsidR="0091468C" w:rsidRPr="00161148" w:rsidRDefault="0091468C" w:rsidP="00DB712E">
      <w:pPr>
        <w:pStyle w:val="p2"/>
        <w:jc w:val="both"/>
        <w:rPr>
          <w:rFonts w:ascii="Arial" w:hAnsi="Arial" w:cs="Arial"/>
          <w:sz w:val="28"/>
          <w:szCs w:val="28"/>
        </w:rPr>
      </w:pPr>
    </w:p>
    <w:p w14:paraId="04B122CA" w14:textId="77777777" w:rsidR="0091468C" w:rsidRPr="00161148" w:rsidRDefault="0091468C" w:rsidP="00DB712E">
      <w:pPr>
        <w:pStyle w:val="p1"/>
        <w:jc w:val="both"/>
        <w:rPr>
          <w:rFonts w:ascii="Arial" w:hAnsi="Arial" w:cs="Arial"/>
          <w:sz w:val="28"/>
          <w:szCs w:val="28"/>
        </w:rPr>
      </w:pPr>
      <w:r w:rsidRPr="00161148">
        <w:rPr>
          <w:rStyle w:val="s1"/>
          <w:rFonts w:ascii="Arial" w:hAnsi="Arial" w:cs="Arial"/>
          <w:sz w:val="28"/>
          <w:szCs w:val="28"/>
        </w:rPr>
        <w:t>“A 4 años de haber implementado la cobertura universal para las niñas, niños y adolescentes con cáncer, hemos avanzado, hemos fortalecido el sistema, hemos logrado la tasa de mortalidad por cáncer infantil más baja de la última década en nuestro estado. Cuando una sociedad decide cuidar para sus niñas y niños, decide su futuro. Quiero agradecer a quienes creyeron cuando parecía imposible al gobernador Samuel García y a Mariana Rodríguez por su confianza, por su gran apoyo, por el impulso y la pasión en la búsqueda de las mejores condiciones de vida para las niñas y niños de Nuevo León”, señaló la Secretaria de Salud.</w:t>
      </w:r>
    </w:p>
    <w:p w14:paraId="78763BE5" w14:textId="1A90648B" w:rsidR="00EA29FA" w:rsidRPr="001373BE" w:rsidRDefault="00EA29FA" w:rsidP="00C90637">
      <w:pPr>
        <w:jc w:val="both"/>
        <w:rPr>
          <w:rFonts w:ascii="Arial" w:hAnsi="Arial" w:cs="Arial"/>
          <w:sz w:val="28"/>
          <w:szCs w:val="28"/>
        </w:rPr>
      </w:pPr>
    </w:p>
    <w:sectPr w:rsidR="00EA29FA" w:rsidRPr="001373B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F7724" w14:textId="77777777" w:rsidR="001C646B" w:rsidRDefault="001C646B" w:rsidP="00E83348">
      <w:r>
        <w:separator/>
      </w:r>
    </w:p>
  </w:endnote>
  <w:endnote w:type="continuationSeparator" w:id="0">
    <w:p w14:paraId="7390EC82" w14:textId="77777777" w:rsidR="001C646B" w:rsidRDefault="001C64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12CB4" w14:textId="77777777" w:rsidR="001C646B" w:rsidRDefault="001C646B" w:rsidP="00E83348">
      <w:r>
        <w:separator/>
      </w:r>
    </w:p>
  </w:footnote>
  <w:footnote w:type="continuationSeparator" w:id="0">
    <w:p w14:paraId="332EB49F" w14:textId="77777777" w:rsidR="001C646B" w:rsidRDefault="001C64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FF75BF"/>
    <w:multiLevelType w:val="hybridMultilevel"/>
    <w:tmpl w:val="BF5E0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0469"/>
    <w:rsid w:val="000B2F61"/>
    <w:rsid w:val="000D643B"/>
    <w:rsid w:val="000E599E"/>
    <w:rsid w:val="000E5F86"/>
    <w:rsid w:val="000E75FC"/>
    <w:rsid w:val="000E7FE2"/>
    <w:rsid w:val="000F2A3A"/>
    <w:rsid w:val="000F2EAD"/>
    <w:rsid w:val="0010008A"/>
    <w:rsid w:val="00115911"/>
    <w:rsid w:val="001174FA"/>
    <w:rsid w:val="0013386D"/>
    <w:rsid w:val="00136A02"/>
    <w:rsid w:val="001373BE"/>
    <w:rsid w:val="001464B2"/>
    <w:rsid w:val="001545DF"/>
    <w:rsid w:val="0015532D"/>
    <w:rsid w:val="001565CE"/>
    <w:rsid w:val="00160274"/>
    <w:rsid w:val="00161148"/>
    <w:rsid w:val="00162279"/>
    <w:rsid w:val="00163D0D"/>
    <w:rsid w:val="00166902"/>
    <w:rsid w:val="00172991"/>
    <w:rsid w:val="001869DA"/>
    <w:rsid w:val="001927DB"/>
    <w:rsid w:val="00192BC9"/>
    <w:rsid w:val="001961EB"/>
    <w:rsid w:val="001A405E"/>
    <w:rsid w:val="001B58B0"/>
    <w:rsid w:val="001C09B3"/>
    <w:rsid w:val="001C646B"/>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5026"/>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349E"/>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11B1"/>
    <w:rsid w:val="008C32C7"/>
    <w:rsid w:val="008D5338"/>
    <w:rsid w:val="008E0A0A"/>
    <w:rsid w:val="008E3606"/>
    <w:rsid w:val="008F027D"/>
    <w:rsid w:val="008F3ADF"/>
    <w:rsid w:val="008F7A5E"/>
    <w:rsid w:val="009019D2"/>
    <w:rsid w:val="00902F13"/>
    <w:rsid w:val="00906BB1"/>
    <w:rsid w:val="0091468C"/>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2F09"/>
    <w:rsid w:val="00B16EC6"/>
    <w:rsid w:val="00B20134"/>
    <w:rsid w:val="00B4275A"/>
    <w:rsid w:val="00B717D0"/>
    <w:rsid w:val="00B72928"/>
    <w:rsid w:val="00BA2CCA"/>
    <w:rsid w:val="00BA575F"/>
    <w:rsid w:val="00BC1011"/>
    <w:rsid w:val="00BC31AB"/>
    <w:rsid w:val="00BC336F"/>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B712E"/>
    <w:rsid w:val="00DC11C2"/>
    <w:rsid w:val="00DC2841"/>
    <w:rsid w:val="00DC39E5"/>
    <w:rsid w:val="00DE18D3"/>
    <w:rsid w:val="00DF16D9"/>
    <w:rsid w:val="00DF6142"/>
    <w:rsid w:val="00E06CC7"/>
    <w:rsid w:val="00E10C35"/>
    <w:rsid w:val="00E215A1"/>
    <w:rsid w:val="00E21725"/>
    <w:rsid w:val="00E3081F"/>
    <w:rsid w:val="00E3316A"/>
    <w:rsid w:val="00E4053E"/>
    <w:rsid w:val="00E426BD"/>
    <w:rsid w:val="00E545C2"/>
    <w:rsid w:val="00E626AA"/>
    <w:rsid w:val="00E6407D"/>
    <w:rsid w:val="00E70B8F"/>
    <w:rsid w:val="00E71944"/>
    <w:rsid w:val="00E83348"/>
    <w:rsid w:val="00E9212A"/>
    <w:rsid w:val="00E92581"/>
    <w:rsid w:val="00E93E9E"/>
    <w:rsid w:val="00EA29FA"/>
    <w:rsid w:val="00EA49EE"/>
    <w:rsid w:val="00EC762B"/>
    <w:rsid w:val="00ED11F7"/>
    <w:rsid w:val="00EE125E"/>
    <w:rsid w:val="00EF0F4A"/>
    <w:rsid w:val="00F5143F"/>
    <w:rsid w:val="00F57F4B"/>
    <w:rsid w:val="00F6291C"/>
    <w:rsid w:val="00F7066A"/>
    <w:rsid w:val="00F70DFF"/>
    <w:rsid w:val="00F75DE7"/>
    <w:rsid w:val="00F97C2A"/>
    <w:rsid w:val="00FA078D"/>
    <w:rsid w:val="00FA13EB"/>
    <w:rsid w:val="00FB2045"/>
    <w:rsid w:val="00FC06A1"/>
    <w:rsid w:val="00FE2796"/>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BC336F"/>
    <w:rPr>
      <w:rFonts w:ascii=".AppleSystemUIFont" w:hAnsi=".AppleSystemUIFont" w:cs="Times New Roman"/>
      <w:sz w:val="29"/>
      <w:szCs w:val="29"/>
      <w:lang w:eastAsia="es-MX"/>
    </w:rPr>
  </w:style>
  <w:style w:type="character" w:customStyle="1" w:styleId="s1">
    <w:name w:val="s1"/>
    <w:basedOn w:val="Fuentedeprrafopredeter"/>
    <w:rsid w:val="00BC336F"/>
    <w:rPr>
      <w:rFonts w:ascii="UICTFontTextStyleBody" w:hAnsi="UICTFontTextStyleBody" w:hint="default"/>
      <w:b w:val="0"/>
      <w:bCs w:val="0"/>
      <w:i w:val="0"/>
      <w:iCs w:val="0"/>
      <w:sz w:val="29"/>
      <w:szCs w:val="29"/>
    </w:rPr>
  </w:style>
  <w:style w:type="paragraph" w:customStyle="1" w:styleId="p2">
    <w:name w:val="p2"/>
    <w:basedOn w:val="Normal"/>
    <w:rsid w:val="0091468C"/>
    <w:rPr>
      <w:rFonts w:ascii=".AppleSystemUIFont" w:hAnsi=".AppleSystemUIFont" w:cs="Times New Roman"/>
      <w:sz w:val="29"/>
      <w:szCs w:val="29"/>
      <w:lang w:eastAsia="es-MX"/>
    </w:rPr>
  </w:style>
  <w:style w:type="character" w:customStyle="1" w:styleId="apple-converted-space">
    <w:name w:val="apple-converted-space"/>
    <w:basedOn w:val="Fuentedeprrafopredeter"/>
    <w:rsid w:val="00914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4B072-472E-47CC-B148-ED96FEA9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4060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2026-02-18T15:12:00Z</dcterms:created>
  <dcterms:modified xsi:type="dcterms:W3CDTF">2026-02-18T15:12:00Z</dcterms:modified>
</cp:coreProperties>
</file>