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7410DEF" w:rsidR="009C0D7E" w:rsidRPr="004667B8" w:rsidRDefault="003C69AA" w:rsidP="009C0D7E">
      <w:pPr>
        <w:jc w:val="right"/>
        <w:rPr>
          <w:rFonts w:ascii="Arial" w:hAnsi="Arial" w:cs="Arial"/>
          <w:b/>
          <w:sz w:val="22"/>
          <w:lang w:val="es-ES"/>
        </w:rPr>
      </w:pPr>
      <w:r>
        <w:rPr>
          <w:rFonts w:ascii="Arial" w:hAnsi="Arial" w:cs="Arial"/>
          <w:b/>
          <w:sz w:val="22"/>
          <w:lang w:val="es-ES"/>
        </w:rPr>
        <w:t>CP/0980</w:t>
      </w:r>
      <w:r w:rsidR="007D065D">
        <w:rPr>
          <w:rFonts w:ascii="Arial" w:hAnsi="Arial" w:cs="Arial"/>
          <w:b/>
          <w:sz w:val="22"/>
          <w:lang w:val="es-ES"/>
        </w:rPr>
        <w:t>/2026</w:t>
      </w:r>
    </w:p>
    <w:p w14:paraId="3F7360A1" w14:textId="6F77710A" w:rsidR="009C0D7E" w:rsidRDefault="003C69AA"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6743D2">
        <w:rPr>
          <w:rFonts w:ascii="Arial" w:hAnsi="Arial" w:cs="Arial"/>
          <w:sz w:val="22"/>
          <w:lang w:val="es-ES"/>
        </w:rPr>
        <w:t>de jul</w:t>
      </w:r>
      <w:r w:rsidR="00016168">
        <w:rPr>
          <w:rFonts w:ascii="Arial" w:hAnsi="Arial" w:cs="Arial"/>
          <w:sz w:val="22"/>
          <w:lang w:val="es-ES"/>
        </w:rPr>
        <w:t>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93D76F5" w14:textId="0F60168D" w:rsidR="003C69AA" w:rsidRDefault="003C69AA" w:rsidP="007F5780">
      <w:pPr>
        <w:jc w:val="center"/>
        <w:rPr>
          <w:rFonts w:ascii="Arial" w:hAnsi="Arial" w:cs="Arial"/>
          <w:b/>
          <w:sz w:val="28"/>
          <w:szCs w:val="28"/>
        </w:rPr>
      </w:pPr>
      <w:r w:rsidRPr="003C69AA">
        <w:rPr>
          <w:rFonts w:ascii="Arial" w:hAnsi="Arial" w:cs="Arial"/>
          <w:b/>
          <w:sz w:val="28"/>
          <w:szCs w:val="28"/>
        </w:rPr>
        <w:t>PRESENTA AYD RUTA DE TRABAJO PARA FORTALECER SERVICIO DE AGUA EN GARCÍA</w:t>
      </w:r>
    </w:p>
    <w:p w14:paraId="735C1134" w14:textId="77777777" w:rsidR="003C69AA" w:rsidRDefault="003C69AA"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773DA909" w14:textId="44BB77A0" w:rsidR="003C69AA" w:rsidRPr="003C69AA" w:rsidRDefault="003C69AA" w:rsidP="003C69AA">
      <w:pPr>
        <w:pStyle w:val="Prrafodelista"/>
        <w:numPr>
          <w:ilvl w:val="0"/>
          <w:numId w:val="19"/>
        </w:numPr>
        <w:jc w:val="both"/>
        <w:rPr>
          <w:rFonts w:ascii="Arial" w:hAnsi="Arial" w:cs="Arial"/>
          <w:i/>
          <w:sz w:val="24"/>
          <w:szCs w:val="24"/>
        </w:rPr>
      </w:pPr>
      <w:r w:rsidRPr="003C69AA">
        <w:rPr>
          <w:rFonts w:ascii="Arial" w:hAnsi="Arial" w:cs="Arial"/>
          <w:i/>
          <w:sz w:val="24"/>
          <w:szCs w:val="24"/>
        </w:rPr>
        <w:t xml:space="preserve">El Director de Agua y Drenaje, Eduardo Ortegón Williamson, acudió al municipio para explicar las acciones que se realizan para mejorar el servicio. </w:t>
      </w:r>
    </w:p>
    <w:p w14:paraId="138AAD64" w14:textId="77777777" w:rsidR="003C69AA" w:rsidRPr="003C69AA" w:rsidRDefault="003C69AA" w:rsidP="003C69AA">
      <w:pPr>
        <w:pStyle w:val="Prrafodelista"/>
        <w:numPr>
          <w:ilvl w:val="0"/>
          <w:numId w:val="19"/>
        </w:numPr>
        <w:jc w:val="both"/>
        <w:rPr>
          <w:rFonts w:ascii="Arial" w:hAnsi="Arial" w:cs="Arial"/>
          <w:i/>
          <w:sz w:val="24"/>
          <w:szCs w:val="24"/>
        </w:rPr>
      </w:pPr>
      <w:r w:rsidRPr="003C69AA">
        <w:rPr>
          <w:rFonts w:ascii="Arial" w:hAnsi="Arial" w:cs="Arial"/>
          <w:i/>
          <w:sz w:val="24"/>
          <w:szCs w:val="24"/>
        </w:rPr>
        <w:t>Agua y Drenaje planteó una ruta de seguimiento técnico con autoridades municipales, revisión por sectores, atención de reportes y coordinación con instancias involucradas.</w:t>
      </w:r>
    </w:p>
    <w:p w14:paraId="501031D3" w14:textId="3629BECD" w:rsidR="00C27394" w:rsidRPr="003C69AA" w:rsidRDefault="003C69AA" w:rsidP="003C69AA">
      <w:pPr>
        <w:pStyle w:val="Prrafodelista"/>
        <w:numPr>
          <w:ilvl w:val="0"/>
          <w:numId w:val="19"/>
        </w:numPr>
        <w:jc w:val="both"/>
        <w:rPr>
          <w:rFonts w:ascii="Arial" w:hAnsi="Arial" w:cs="Arial"/>
          <w:i/>
          <w:sz w:val="24"/>
          <w:szCs w:val="24"/>
        </w:rPr>
      </w:pPr>
      <w:r w:rsidRPr="003C69AA">
        <w:rPr>
          <w:rFonts w:ascii="Arial" w:hAnsi="Arial" w:cs="Arial"/>
          <w:i/>
          <w:sz w:val="24"/>
          <w:szCs w:val="24"/>
        </w:rPr>
        <w:t>La estrategia contempla acciones inmediatas, obras de mediano plazo e infraestructura estratégica para avanzar hacia un servicio más estable.</w:t>
      </w:r>
    </w:p>
    <w:p w14:paraId="234EFBA6" w14:textId="77777777" w:rsidR="00145430" w:rsidRDefault="00145430" w:rsidP="00DA13CA">
      <w:pPr>
        <w:jc w:val="both"/>
        <w:rPr>
          <w:rFonts w:ascii="Arial" w:hAnsi="Arial" w:cs="Arial"/>
          <w:b/>
          <w:sz w:val="28"/>
          <w:szCs w:val="28"/>
        </w:rPr>
      </w:pPr>
    </w:p>
    <w:p w14:paraId="29A1176F" w14:textId="29649FCC" w:rsidR="003C69AA" w:rsidRDefault="0025741E" w:rsidP="003C69AA">
      <w:pPr>
        <w:jc w:val="both"/>
        <w:rPr>
          <w:rFonts w:ascii="Arial" w:hAnsi="Arial" w:cs="Arial"/>
          <w:sz w:val="28"/>
          <w:szCs w:val="28"/>
        </w:rPr>
      </w:pPr>
      <w:r>
        <w:rPr>
          <w:rFonts w:ascii="Arial" w:hAnsi="Arial" w:cs="Arial"/>
          <w:b/>
          <w:sz w:val="28"/>
          <w:szCs w:val="28"/>
        </w:rPr>
        <w:t>García</w:t>
      </w:r>
      <w:bookmarkStart w:id="0" w:name="_GoBack"/>
      <w:bookmarkEnd w:id="0"/>
      <w:r w:rsidR="00BF1FBE">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C69AA" w:rsidRPr="003C69AA">
        <w:rPr>
          <w:rFonts w:ascii="Arial" w:hAnsi="Arial" w:cs="Arial"/>
          <w:sz w:val="28"/>
          <w:szCs w:val="28"/>
        </w:rPr>
        <w:t>El Director General de Servicios de Agua y Drenaje de Monterrey, Eduardo Ortegón Williamson, presentó ante ciudadanas y ciudadanos de García, así como autoridades municipales, una ruta de trabajo para fortalecer el servicio de agua potable en el municipio, mediante acciones de operación en campo, monitoreo, infraestructura, tecnología, coordinación institucional y seg</w:t>
      </w:r>
      <w:r w:rsidR="003C69AA">
        <w:rPr>
          <w:rFonts w:ascii="Arial" w:hAnsi="Arial" w:cs="Arial"/>
          <w:sz w:val="28"/>
          <w:szCs w:val="28"/>
        </w:rPr>
        <w:t>uimiento a reportes ciudadanos.</w:t>
      </w:r>
    </w:p>
    <w:p w14:paraId="1BA737EF" w14:textId="77777777" w:rsidR="003C69AA" w:rsidRDefault="003C69AA" w:rsidP="003C69AA">
      <w:pPr>
        <w:jc w:val="both"/>
        <w:rPr>
          <w:rFonts w:ascii="Arial" w:hAnsi="Arial" w:cs="Arial"/>
          <w:sz w:val="28"/>
          <w:szCs w:val="28"/>
        </w:rPr>
      </w:pPr>
    </w:p>
    <w:p w14:paraId="23A1DDFD" w14:textId="77777777" w:rsidR="003C69AA" w:rsidRDefault="003C69AA" w:rsidP="003C69AA">
      <w:pPr>
        <w:jc w:val="both"/>
        <w:rPr>
          <w:rFonts w:ascii="Arial" w:hAnsi="Arial" w:cs="Arial"/>
          <w:sz w:val="28"/>
          <w:szCs w:val="28"/>
        </w:rPr>
      </w:pPr>
      <w:r w:rsidRPr="003C69AA">
        <w:rPr>
          <w:rFonts w:ascii="Arial" w:hAnsi="Arial" w:cs="Arial"/>
          <w:sz w:val="28"/>
          <w:szCs w:val="28"/>
        </w:rPr>
        <w:t>“A las familias de García les digo con claridad: no vamos a bajar el ritmo. Vamos a seguir trabajando en campo, con infraestructura, tecnología y coordinación para fortalecer el servicio”, señal</w:t>
      </w:r>
      <w:r>
        <w:rPr>
          <w:rFonts w:ascii="Arial" w:hAnsi="Arial" w:cs="Arial"/>
          <w:sz w:val="28"/>
          <w:szCs w:val="28"/>
        </w:rPr>
        <w:t>ó el titular de la paraestatal.</w:t>
      </w:r>
    </w:p>
    <w:p w14:paraId="60B82B58" w14:textId="77777777" w:rsidR="003C69AA" w:rsidRDefault="003C69AA" w:rsidP="003C69AA">
      <w:pPr>
        <w:jc w:val="both"/>
        <w:rPr>
          <w:rFonts w:ascii="Arial" w:hAnsi="Arial" w:cs="Arial"/>
          <w:sz w:val="28"/>
          <w:szCs w:val="28"/>
        </w:rPr>
      </w:pPr>
    </w:p>
    <w:p w14:paraId="6072542F" w14:textId="77777777" w:rsidR="003C69AA" w:rsidRDefault="003C69AA" w:rsidP="003C69AA">
      <w:pPr>
        <w:jc w:val="both"/>
        <w:rPr>
          <w:rFonts w:ascii="Arial" w:hAnsi="Arial" w:cs="Arial"/>
          <w:sz w:val="28"/>
          <w:szCs w:val="28"/>
        </w:rPr>
      </w:pPr>
      <w:r w:rsidRPr="003C69AA">
        <w:rPr>
          <w:rFonts w:ascii="Arial" w:hAnsi="Arial" w:cs="Arial"/>
          <w:sz w:val="28"/>
          <w:szCs w:val="28"/>
        </w:rPr>
        <w:t xml:space="preserve">Durante el encuentro, Ortegón Williamson planteó establecer una ruta de seguimiento técnico con el municipio que permita revisar reportes, identificar sectores prioritarios, dar seguimiento a solicitudes </w:t>
      </w:r>
      <w:r w:rsidRPr="003C69AA">
        <w:rPr>
          <w:rFonts w:ascii="Arial" w:hAnsi="Arial" w:cs="Arial"/>
          <w:sz w:val="28"/>
          <w:szCs w:val="28"/>
        </w:rPr>
        <w:lastRenderedPageBreak/>
        <w:t>ciudadanas y mantener coordinación operativa c</w:t>
      </w:r>
      <w:r>
        <w:rPr>
          <w:rFonts w:ascii="Arial" w:hAnsi="Arial" w:cs="Arial"/>
          <w:sz w:val="28"/>
          <w:szCs w:val="28"/>
        </w:rPr>
        <w:t>on las instancias involucradas.</w:t>
      </w:r>
    </w:p>
    <w:p w14:paraId="330F6A6C" w14:textId="77777777" w:rsidR="003C69AA" w:rsidRDefault="003C69AA" w:rsidP="003C69AA">
      <w:pPr>
        <w:jc w:val="both"/>
        <w:rPr>
          <w:rFonts w:ascii="Arial" w:hAnsi="Arial" w:cs="Arial"/>
          <w:sz w:val="28"/>
          <w:szCs w:val="28"/>
        </w:rPr>
      </w:pPr>
    </w:p>
    <w:p w14:paraId="23B5CAA0" w14:textId="77777777" w:rsidR="003C69AA" w:rsidRDefault="003C69AA" w:rsidP="003C69AA">
      <w:pPr>
        <w:jc w:val="both"/>
        <w:rPr>
          <w:rFonts w:ascii="Arial" w:hAnsi="Arial" w:cs="Arial"/>
          <w:sz w:val="28"/>
          <w:szCs w:val="28"/>
        </w:rPr>
      </w:pPr>
      <w:r w:rsidRPr="003C69AA">
        <w:rPr>
          <w:rFonts w:ascii="Arial" w:hAnsi="Arial" w:cs="Arial"/>
          <w:sz w:val="28"/>
          <w:szCs w:val="28"/>
        </w:rPr>
        <w:t>Como parte de las acciones en marcha, destacó la construcción de tres nuevos tanques con capacidad de 10 mil metros cúbicos cada uno; la automatización de Monterrey V y el cierre del Anillo de Transferencia Monterre</w:t>
      </w:r>
      <w:r>
        <w:rPr>
          <w:rFonts w:ascii="Arial" w:hAnsi="Arial" w:cs="Arial"/>
          <w:sz w:val="28"/>
          <w:szCs w:val="28"/>
        </w:rPr>
        <w:t>y V para robustecer el sistema.</w:t>
      </w:r>
    </w:p>
    <w:p w14:paraId="6457BB2F" w14:textId="77777777" w:rsidR="003C69AA" w:rsidRDefault="003C69AA" w:rsidP="003C69AA">
      <w:pPr>
        <w:jc w:val="both"/>
        <w:rPr>
          <w:rFonts w:ascii="Arial" w:hAnsi="Arial" w:cs="Arial"/>
          <w:sz w:val="28"/>
          <w:szCs w:val="28"/>
        </w:rPr>
      </w:pPr>
    </w:p>
    <w:p w14:paraId="23729DB3" w14:textId="77777777" w:rsidR="003C69AA" w:rsidRDefault="003C69AA" w:rsidP="003C69AA">
      <w:pPr>
        <w:jc w:val="both"/>
        <w:rPr>
          <w:rFonts w:ascii="Arial" w:hAnsi="Arial" w:cs="Arial"/>
          <w:sz w:val="28"/>
          <w:szCs w:val="28"/>
        </w:rPr>
      </w:pPr>
      <w:r w:rsidRPr="003C69AA">
        <w:rPr>
          <w:rFonts w:ascii="Arial" w:hAnsi="Arial" w:cs="Arial"/>
          <w:sz w:val="28"/>
          <w:szCs w:val="28"/>
        </w:rPr>
        <w:t>El Director de AyD expuso que en la presente administración se ha trabajado en una estrategia de eficiencia hídrica que incluye sectorización, modulación de presiones, operación estratégica de tanques, monitoreo en tiempo real, atención de fugas, ajustes operativos, renovación de equipos de bombeo, incorporación de tecnología y presencia p</w:t>
      </w:r>
      <w:r>
        <w:rPr>
          <w:rFonts w:ascii="Arial" w:hAnsi="Arial" w:cs="Arial"/>
          <w:sz w:val="28"/>
          <w:szCs w:val="28"/>
        </w:rPr>
        <w:t>ermanente de personal en campo.</w:t>
      </w:r>
    </w:p>
    <w:p w14:paraId="6F3CF764" w14:textId="77777777" w:rsidR="003C69AA" w:rsidRDefault="003C69AA" w:rsidP="003C69AA">
      <w:pPr>
        <w:jc w:val="both"/>
        <w:rPr>
          <w:rFonts w:ascii="Arial" w:hAnsi="Arial" w:cs="Arial"/>
          <w:sz w:val="28"/>
          <w:szCs w:val="28"/>
        </w:rPr>
      </w:pPr>
    </w:p>
    <w:p w14:paraId="402C2B15" w14:textId="77777777" w:rsidR="003C69AA" w:rsidRDefault="003C69AA" w:rsidP="003C69AA">
      <w:pPr>
        <w:jc w:val="both"/>
        <w:rPr>
          <w:rFonts w:ascii="Arial" w:hAnsi="Arial" w:cs="Arial"/>
          <w:sz w:val="28"/>
          <w:szCs w:val="28"/>
        </w:rPr>
      </w:pPr>
      <w:r w:rsidRPr="003C69AA">
        <w:rPr>
          <w:rFonts w:ascii="Arial" w:hAnsi="Arial" w:cs="Arial"/>
          <w:sz w:val="28"/>
          <w:szCs w:val="28"/>
        </w:rPr>
        <w:t xml:space="preserve">Subrayó que el trabajo en García no inició con esta coyuntura, sino que forma parte de una ruta de atención que se ha reforzado en los últimos años, especialmente a partir de la crisis hídrica, y que se mantiene con acciones inmediatas, obras de mediano </w:t>
      </w:r>
      <w:r>
        <w:rPr>
          <w:rFonts w:ascii="Arial" w:hAnsi="Arial" w:cs="Arial"/>
          <w:sz w:val="28"/>
          <w:szCs w:val="28"/>
        </w:rPr>
        <w:t>plazo y proyectos estratégicos.</w:t>
      </w:r>
    </w:p>
    <w:p w14:paraId="61CB038F" w14:textId="77777777" w:rsidR="003C69AA" w:rsidRDefault="003C69AA" w:rsidP="003C69AA">
      <w:pPr>
        <w:jc w:val="both"/>
        <w:rPr>
          <w:rFonts w:ascii="Arial" w:hAnsi="Arial" w:cs="Arial"/>
          <w:sz w:val="28"/>
          <w:szCs w:val="28"/>
        </w:rPr>
      </w:pPr>
    </w:p>
    <w:p w14:paraId="627AF62C" w14:textId="77777777" w:rsidR="003C69AA" w:rsidRDefault="003C69AA" w:rsidP="003C69AA">
      <w:pPr>
        <w:jc w:val="both"/>
        <w:rPr>
          <w:rFonts w:ascii="Arial" w:hAnsi="Arial" w:cs="Arial"/>
          <w:sz w:val="28"/>
          <w:szCs w:val="28"/>
        </w:rPr>
      </w:pPr>
      <w:r w:rsidRPr="003C69AA">
        <w:rPr>
          <w:rFonts w:ascii="Arial" w:hAnsi="Arial" w:cs="Arial"/>
          <w:sz w:val="28"/>
          <w:szCs w:val="28"/>
        </w:rPr>
        <w:t>Durante su exposición, explicó que el abasto de agua en García representa uno de los mayores retos técnicos del sistema metropolitano, debido a su crecimiento poblacional acelerado, su distancia respecto a las principales fuentes de abastecimiento, así como a la infraestructura hidráulica y eléctrica necesaria para condu</w:t>
      </w:r>
      <w:r>
        <w:rPr>
          <w:rFonts w:ascii="Arial" w:hAnsi="Arial" w:cs="Arial"/>
          <w:sz w:val="28"/>
          <w:szCs w:val="28"/>
        </w:rPr>
        <w:t>cir el agua hasta el municipio.</w:t>
      </w:r>
    </w:p>
    <w:p w14:paraId="79FD4E5F" w14:textId="77777777" w:rsidR="003C69AA" w:rsidRDefault="003C69AA" w:rsidP="003C69AA">
      <w:pPr>
        <w:jc w:val="both"/>
        <w:rPr>
          <w:rFonts w:ascii="Arial" w:hAnsi="Arial" w:cs="Arial"/>
          <w:sz w:val="28"/>
          <w:szCs w:val="28"/>
        </w:rPr>
      </w:pPr>
    </w:p>
    <w:p w14:paraId="5829089B" w14:textId="77777777" w:rsidR="003C69AA" w:rsidRDefault="003C69AA" w:rsidP="003C69AA">
      <w:pPr>
        <w:jc w:val="both"/>
        <w:rPr>
          <w:rFonts w:ascii="Arial" w:hAnsi="Arial" w:cs="Arial"/>
          <w:sz w:val="28"/>
          <w:szCs w:val="28"/>
        </w:rPr>
      </w:pPr>
      <w:r w:rsidRPr="003C69AA">
        <w:rPr>
          <w:rFonts w:ascii="Arial" w:hAnsi="Arial" w:cs="Arial"/>
          <w:sz w:val="28"/>
          <w:szCs w:val="28"/>
        </w:rPr>
        <w:t>“El reto de García es histórico y complejo y le estamos haciendo frente con un plan integral de eficiencia hídrica. Venimos a escuchar, explicar y a refrendar el compromiso de nuestra institución para trabajar de manera coordina</w:t>
      </w:r>
      <w:r>
        <w:rPr>
          <w:rFonts w:ascii="Arial" w:hAnsi="Arial" w:cs="Arial"/>
          <w:sz w:val="28"/>
          <w:szCs w:val="28"/>
        </w:rPr>
        <w:t>da”, señaló Ortegón Williamson.</w:t>
      </w:r>
    </w:p>
    <w:p w14:paraId="50476CD1" w14:textId="77777777" w:rsidR="003C69AA" w:rsidRDefault="003C69AA" w:rsidP="003C69AA">
      <w:pPr>
        <w:jc w:val="both"/>
        <w:rPr>
          <w:rFonts w:ascii="Arial" w:hAnsi="Arial" w:cs="Arial"/>
          <w:sz w:val="28"/>
          <w:szCs w:val="28"/>
        </w:rPr>
      </w:pPr>
    </w:p>
    <w:p w14:paraId="14E1EA9D" w14:textId="77777777" w:rsidR="003C69AA" w:rsidRDefault="003C69AA" w:rsidP="003C69AA">
      <w:pPr>
        <w:jc w:val="both"/>
        <w:rPr>
          <w:rFonts w:ascii="Arial" w:hAnsi="Arial" w:cs="Arial"/>
          <w:sz w:val="28"/>
          <w:szCs w:val="28"/>
        </w:rPr>
      </w:pPr>
      <w:r w:rsidRPr="003C69AA">
        <w:rPr>
          <w:rFonts w:ascii="Arial" w:hAnsi="Arial" w:cs="Arial"/>
          <w:sz w:val="28"/>
          <w:szCs w:val="28"/>
        </w:rPr>
        <w:lastRenderedPageBreak/>
        <w:t>El Director General mencionó que García registró un crecimiento exponencial en las últimas dos décadas, al pasar de 51 mil 658 habitantes en 2005 a una población estimada de 650 mil personas en 2026, lo que ha incrementado de manera significativa la demanda de agua potable y la presión sobre la infraestr</w:t>
      </w:r>
      <w:r>
        <w:rPr>
          <w:rFonts w:ascii="Arial" w:hAnsi="Arial" w:cs="Arial"/>
          <w:sz w:val="28"/>
          <w:szCs w:val="28"/>
        </w:rPr>
        <w:t>uctura existente.</w:t>
      </w:r>
    </w:p>
    <w:p w14:paraId="2104B15A" w14:textId="77777777" w:rsidR="003C69AA" w:rsidRDefault="003C69AA" w:rsidP="003C69AA">
      <w:pPr>
        <w:jc w:val="both"/>
        <w:rPr>
          <w:rFonts w:ascii="Arial" w:hAnsi="Arial" w:cs="Arial"/>
          <w:sz w:val="28"/>
          <w:szCs w:val="28"/>
        </w:rPr>
      </w:pPr>
    </w:p>
    <w:p w14:paraId="305B12A4" w14:textId="77777777" w:rsidR="003C69AA" w:rsidRDefault="003C69AA" w:rsidP="003C69AA">
      <w:pPr>
        <w:jc w:val="both"/>
        <w:rPr>
          <w:rFonts w:ascii="Arial" w:hAnsi="Arial" w:cs="Arial"/>
          <w:sz w:val="28"/>
          <w:szCs w:val="28"/>
        </w:rPr>
      </w:pPr>
      <w:r w:rsidRPr="003C69AA">
        <w:rPr>
          <w:rFonts w:ascii="Arial" w:hAnsi="Arial" w:cs="Arial"/>
          <w:sz w:val="28"/>
          <w:szCs w:val="28"/>
        </w:rPr>
        <w:t xml:space="preserve">Reiteró que fortalecer el servicio de agua potable en García requiere infraestructura, energía eléctrica, operación técnica, inversión, coordinación entre autoridades </w:t>
      </w:r>
      <w:r>
        <w:rPr>
          <w:rFonts w:ascii="Arial" w:hAnsi="Arial" w:cs="Arial"/>
          <w:sz w:val="28"/>
          <w:szCs w:val="28"/>
        </w:rPr>
        <w:t>y corresponsabilidad ciudadana.</w:t>
      </w:r>
    </w:p>
    <w:p w14:paraId="277AD7DF" w14:textId="77777777" w:rsidR="003C69AA" w:rsidRDefault="003C69AA" w:rsidP="003C69AA">
      <w:pPr>
        <w:jc w:val="both"/>
        <w:rPr>
          <w:rFonts w:ascii="Arial" w:hAnsi="Arial" w:cs="Arial"/>
          <w:sz w:val="28"/>
          <w:szCs w:val="28"/>
        </w:rPr>
      </w:pPr>
    </w:p>
    <w:p w14:paraId="4B70D62F" w14:textId="30E6F612" w:rsidR="00061431" w:rsidRDefault="003C69AA" w:rsidP="003C69AA">
      <w:pPr>
        <w:jc w:val="both"/>
        <w:rPr>
          <w:rFonts w:ascii="Arial" w:hAnsi="Arial" w:cs="Arial"/>
          <w:sz w:val="28"/>
          <w:szCs w:val="28"/>
        </w:rPr>
      </w:pPr>
      <w:r w:rsidRPr="003C69AA">
        <w:rPr>
          <w:rFonts w:ascii="Arial" w:hAnsi="Arial" w:cs="Arial"/>
          <w:sz w:val="28"/>
          <w:szCs w:val="28"/>
        </w:rPr>
        <w:t>“A las familias de García les reitero que no están solas. Agua y Drenaje seguirá trabajando en territorio, con personal operativo, monitoreo, infraestructura y seguimiento puntual para atender sus reportes y fortalecer el servicio”, puntualizó el Director de Agua y Drenaje.</w:t>
      </w:r>
    </w:p>
    <w:p w14:paraId="2E0CEE0E" w14:textId="77777777" w:rsidR="003C69AA" w:rsidRDefault="003C69AA" w:rsidP="00B465E1">
      <w:pPr>
        <w:jc w:val="both"/>
        <w:rPr>
          <w:rFonts w:ascii="Arial" w:hAnsi="Arial" w:cs="Arial"/>
          <w:sz w:val="28"/>
          <w:szCs w:val="28"/>
        </w:rPr>
      </w:pPr>
    </w:p>
    <w:p w14:paraId="61571EC5" w14:textId="77777777" w:rsidR="00C27394" w:rsidRDefault="00C27394" w:rsidP="00BF1FBE">
      <w:pPr>
        <w:jc w:val="both"/>
        <w:rPr>
          <w:rFonts w:ascii="Arial" w:hAnsi="Arial" w:cs="Arial"/>
          <w:sz w:val="28"/>
          <w:szCs w:val="28"/>
        </w:rPr>
      </w:pPr>
    </w:p>
    <w:p w14:paraId="680A0BB4" w14:textId="77777777" w:rsidR="00C27394" w:rsidRDefault="00C27394" w:rsidP="00BF1FBE">
      <w:pPr>
        <w:jc w:val="both"/>
        <w:rPr>
          <w:rFonts w:ascii="Arial" w:hAnsi="Arial" w:cs="Arial"/>
          <w:sz w:val="28"/>
          <w:szCs w:val="28"/>
        </w:rPr>
      </w:pPr>
    </w:p>
    <w:p w14:paraId="2EB9E14E" w14:textId="77777777" w:rsidR="00C27394" w:rsidRDefault="00C27394" w:rsidP="00BF1FBE">
      <w:pPr>
        <w:jc w:val="both"/>
        <w:rPr>
          <w:rFonts w:ascii="Arial" w:hAnsi="Arial" w:cs="Arial"/>
          <w:sz w:val="28"/>
          <w:szCs w:val="28"/>
        </w:rPr>
      </w:pPr>
    </w:p>
    <w:p w14:paraId="5E4C8044" w14:textId="77777777" w:rsidR="00C27394" w:rsidRPr="00201646" w:rsidRDefault="00C27394" w:rsidP="00BF1FBE">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774D" w14:textId="77777777" w:rsidR="00746D0E" w:rsidRDefault="00746D0E" w:rsidP="00E83348">
      <w:r>
        <w:separator/>
      </w:r>
    </w:p>
  </w:endnote>
  <w:endnote w:type="continuationSeparator" w:id="0">
    <w:p w14:paraId="3CD48DE8" w14:textId="77777777" w:rsidR="00746D0E" w:rsidRDefault="00746D0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B8014" w14:textId="77777777" w:rsidR="00746D0E" w:rsidRDefault="00746D0E" w:rsidP="00E83348">
      <w:r>
        <w:separator/>
      </w:r>
    </w:p>
  </w:footnote>
  <w:footnote w:type="continuationSeparator" w:id="0">
    <w:p w14:paraId="14CD6952" w14:textId="77777777" w:rsidR="00746D0E" w:rsidRDefault="00746D0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151B"/>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1431"/>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2ED1"/>
    <w:rsid w:val="0013386D"/>
    <w:rsid w:val="00136A02"/>
    <w:rsid w:val="00145430"/>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41E"/>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C69A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743D2"/>
    <w:rsid w:val="0068304E"/>
    <w:rsid w:val="00687125"/>
    <w:rsid w:val="006955DB"/>
    <w:rsid w:val="006A3B2F"/>
    <w:rsid w:val="006A4DCB"/>
    <w:rsid w:val="006B4960"/>
    <w:rsid w:val="006C139B"/>
    <w:rsid w:val="006C4920"/>
    <w:rsid w:val="006D543A"/>
    <w:rsid w:val="006F346C"/>
    <w:rsid w:val="006F35BE"/>
    <w:rsid w:val="006F7468"/>
    <w:rsid w:val="007023CA"/>
    <w:rsid w:val="00703B09"/>
    <w:rsid w:val="00703CAE"/>
    <w:rsid w:val="00703D40"/>
    <w:rsid w:val="00703F31"/>
    <w:rsid w:val="00706691"/>
    <w:rsid w:val="007164AD"/>
    <w:rsid w:val="007212EC"/>
    <w:rsid w:val="0073478E"/>
    <w:rsid w:val="00734C10"/>
    <w:rsid w:val="00742AF4"/>
    <w:rsid w:val="00743710"/>
    <w:rsid w:val="00746D0E"/>
    <w:rsid w:val="00750512"/>
    <w:rsid w:val="0076120C"/>
    <w:rsid w:val="00767E8A"/>
    <w:rsid w:val="0078005E"/>
    <w:rsid w:val="007809B4"/>
    <w:rsid w:val="00785E41"/>
    <w:rsid w:val="00792245"/>
    <w:rsid w:val="00792C0F"/>
    <w:rsid w:val="00796BEE"/>
    <w:rsid w:val="007B067E"/>
    <w:rsid w:val="007C600B"/>
    <w:rsid w:val="007C7B77"/>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1A99"/>
    <w:rsid w:val="00870B15"/>
    <w:rsid w:val="008722D7"/>
    <w:rsid w:val="00874FCC"/>
    <w:rsid w:val="008751D4"/>
    <w:rsid w:val="0088134E"/>
    <w:rsid w:val="0088421B"/>
    <w:rsid w:val="00885007"/>
    <w:rsid w:val="008916A8"/>
    <w:rsid w:val="008927AA"/>
    <w:rsid w:val="00894045"/>
    <w:rsid w:val="008A3F83"/>
    <w:rsid w:val="008A5F6A"/>
    <w:rsid w:val="008B1B97"/>
    <w:rsid w:val="008B362D"/>
    <w:rsid w:val="008B4159"/>
    <w:rsid w:val="008C32C7"/>
    <w:rsid w:val="008D0740"/>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0302"/>
    <w:rsid w:val="00A04CDB"/>
    <w:rsid w:val="00A05501"/>
    <w:rsid w:val="00A05764"/>
    <w:rsid w:val="00A16AFD"/>
    <w:rsid w:val="00A20A24"/>
    <w:rsid w:val="00A22E89"/>
    <w:rsid w:val="00A23A57"/>
    <w:rsid w:val="00A36F18"/>
    <w:rsid w:val="00A37A12"/>
    <w:rsid w:val="00A52678"/>
    <w:rsid w:val="00A6713F"/>
    <w:rsid w:val="00A67C2C"/>
    <w:rsid w:val="00A705CA"/>
    <w:rsid w:val="00A70F16"/>
    <w:rsid w:val="00A8033B"/>
    <w:rsid w:val="00A87621"/>
    <w:rsid w:val="00A97C3E"/>
    <w:rsid w:val="00AA6D55"/>
    <w:rsid w:val="00AC6DE0"/>
    <w:rsid w:val="00AD06C4"/>
    <w:rsid w:val="00AF03DD"/>
    <w:rsid w:val="00B01173"/>
    <w:rsid w:val="00B06482"/>
    <w:rsid w:val="00B07242"/>
    <w:rsid w:val="00B075A1"/>
    <w:rsid w:val="00B14525"/>
    <w:rsid w:val="00B16EC6"/>
    <w:rsid w:val="00B20134"/>
    <w:rsid w:val="00B30945"/>
    <w:rsid w:val="00B4275A"/>
    <w:rsid w:val="00B43473"/>
    <w:rsid w:val="00B465E1"/>
    <w:rsid w:val="00B47956"/>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394"/>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A13CA"/>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85605"/>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C97EE-2780-470E-8DAC-9CE5751F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2026-07-07T20:20:00Z</dcterms:created>
  <dcterms:modified xsi:type="dcterms:W3CDTF">2026-07-07T20:59:00Z</dcterms:modified>
</cp:coreProperties>
</file>