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960B0D5" w:rsidR="00EA29FA" w:rsidRPr="00C60FD1" w:rsidRDefault="0081356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CP/0536/2026</w:t>
      </w:r>
    </w:p>
    <w:p w14:paraId="695E3F55" w14:textId="174BA185" w:rsidR="00703B09" w:rsidRDefault="0081356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754F708" w:rsidR="00A23A57" w:rsidRDefault="00813565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13565">
        <w:rPr>
          <w:rFonts w:ascii="Arial" w:hAnsi="Arial" w:cs="Arial"/>
          <w:b/>
          <w:sz w:val="28"/>
          <w:szCs w:val="28"/>
        </w:rPr>
        <w:t>REFUERZA AGUA Y DRENAJE ATENCIÓN A REPORTES Y AVANZA EN RENOVACIÓN DE DRENAJE SANITARIO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25691B6" w14:textId="2570149F" w:rsidR="00813565" w:rsidRDefault="00813565" w:rsidP="0081356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813565">
        <w:rPr>
          <w:rFonts w:ascii="Arial" w:hAnsi="Arial" w:cs="Arial"/>
          <w:i/>
        </w:rPr>
        <w:t>AyD atendió 26 mil reportes de drenaje sanitario en primer trimestre del año.</w:t>
      </w:r>
    </w:p>
    <w:p w14:paraId="753597F3" w14:textId="77777777" w:rsidR="00813565" w:rsidRPr="00813565" w:rsidRDefault="00813565" w:rsidP="0081356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813565">
        <w:rPr>
          <w:rFonts w:ascii="Arial" w:hAnsi="Arial" w:cs="Arial"/>
          <w:i/>
        </w:rPr>
        <w:t>La paraestatal realizó mantenimiento preventivo en 212 mil metros de tubería y renovó más de 3 mil metros de red sanitaria.</w:t>
      </w:r>
    </w:p>
    <w:p w14:paraId="4B8023BD" w14:textId="77777777" w:rsidR="00813565" w:rsidRPr="00813565" w:rsidRDefault="00813565" w:rsidP="00813565">
      <w:pPr>
        <w:pStyle w:val="Prrafodelista"/>
        <w:rPr>
          <w:rFonts w:ascii="Arial" w:hAnsi="Arial" w:cs="Arial"/>
          <w:i/>
        </w:rPr>
      </w:pPr>
    </w:p>
    <w:p w14:paraId="7BF719E4" w14:textId="61054019" w:rsidR="00813565" w:rsidRPr="00813565" w:rsidRDefault="00EA29FA" w:rsidP="0081356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13565" w:rsidRPr="00813565">
        <w:rPr>
          <w:rFonts w:ascii="Arial" w:hAnsi="Arial" w:cs="Arial"/>
          <w:sz w:val="28"/>
          <w:szCs w:val="28"/>
        </w:rPr>
        <w:t>Como parte de las acciones permanentes de mantenimiento, conservación y cuidado del sistema de drenaje sanitario en Nuevo León, durante el primer trimestre de 2026, Servicios de Agua y Drenaje de Monterrey atendió 26 mil reportes ciudadanos, realizó mantenimiento preventivo en la red y avanzó en la renovación de infraestructura sanitaria en distintos puntos del área metropolitana.</w:t>
      </w:r>
    </w:p>
    <w:p w14:paraId="51A9322B" w14:textId="77777777" w:rsidR="00813565" w:rsidRPr="00813565" w:rsidRDefault="00813565" w:rsidP="00813565">
      <w:pPr>
        <w:jc w:val="both"/>
        <w:rPr>
          <w:rFonts w:ascii="Arial" w:hAnsi="Arial" w:cs="Arial"/>
          <w:sz w:val="28"/>
          <w:szCs w:val="28"/>
        </w:rPr>
      </w:pPr>
    </w:p>
    <w:p w14:paraId="62F67CA7" w14:textId="77777777" w:rsidR="00813565" w:rsidRPr="00813565" w:rsidRDefault="00813565" w:rsidP="00813565">
      <w:pPr>
        <w:jc w:val="both"/>
        <w:rPr>
          <w:rFonts w:ascii="Arial" w:hAnsi="Arial" w:cs="Arial"/>
          <w:sz w:val="28"/>
          <w:szCs w:val="28"/>
        </w:rPr>
      </w:pPr>
      <w:r w:rsidRPr="00813565">
        <w:rPr>
          <w:rFonts w:ascii="Arial" w:hAnsi="Arial" w:cs="Arial"/>
          <w:sz w:val="28"/>
          <w:szCs w:val="28"/>
        </w:rPr>
        <w:t>Durante enero, febrero y marzo, cuadrillas de la paraestatal atendieron reportes relacionados con destapes de drenaje en calle y banqueta. Del total, aproximadamente 20 mil fueron resueltos en un periodo de entre 12 y 48 horas. De manera adicional, se llevaron a cabo trabajos como sustitución de tapas de alcantarilla y cancelación de descargas.</w:t>
      </w:r>
    </w:p>
    <w:p w14:paraId="2518F520" w14:textId="77777777" w:rsidR="00813565" w:rsidRPr="00813565" w:rsidRDefault="00813565" w:rsidP="00813565">
      <w:pPr>
        <w:jc w:val="both"/>
        <w:rPr>
          <w:rFonts w:ascii="Arial" w:hAnsi="Arial" w:cs="Arial"/>
          <w:sz w:val="28"/>
          <w:szCs w:val="28"/>
        </w:rPr>
      </w:pPr>
    </w:p>
    <w:p w14:paraId="49809A07" w14:textId="77777777" w:rsidR="00813565" w:rsidRPr="00813565" w:rsidRDefault="00813565" w:rsidP="00813565">
      <w:pPr>
        <w:jc w:val="both"/>
        <w:rPr>
          <w:rFonts w:ascii="Arial" w:hAnsi="Arial" w:cs="Arial"/>
          <w:sz w:val="28"/>
          <w:szCs w:val="28"/>
        </w:rPr>
      </w:pPr>
      <w:r w:rsidRPr="00813565">
        <w:rPr>
          <w:rFonts w:ascii="Arial" w:hAnsi="Arial" w:cs="Arial"/>
          <w:sz w:val="28"/>
          <w:szCs w:val="28"/>
        </w:rPr>
        <w:t>En ese mismo periodo, el personal de campo realizó mantenimiento preventivo en 212 mil metros de tubería, mediante labores de limpieza con inyección de agua a presión, lo que permitió retirar sólidos acumulados y prevenir taponamientos o colapsos en la red.</w:t>
      </w:r>
    </w:p>
    <w:p w14:paraId="65A1CA5E" w14:textId="77777777" w:rsidR="00813565" w:rsidRPr="00813565" w:rsidRDefault="00813565" w:rsidP="00813565">
      <w:pPr>
        <w:jc w:val="both"/>
        <w:rPr>
          <w:rFonts w:ascii="Arial" w:hAnsi="Arial" w:cs="Arial"/>
          <w:sz w:val="28"/>
          <w:szCs w:val="28"/>
        </w:rPr>
      </w:pPr>
    </w:p>
    <w:p w14:paraId="0ADD7176" w14:textId="77777777" w:rsidR="00813565" w:rsidRPr="00813565" w:rsidRDefault="00813565" w:rsidP="00813565">
      <w:pPr>
        <w:jc w:val="both"/>
        <w:rPr>
          <w:rFonts w:ascii="Arial" w:hAnsi="Arial" w:cs="Arial"/>
          <w:sz w:val="28"/>
          <w:szCs w:val="28"/>
        </w:rPr>
      </w:pPr>
      <w:r w:rsidRPr="00813565">
        <w:rPr>
          <w:rFonts w:ascii="Arial" w:hAnsi="Arial" w:cs="Arial"/>
          <w:sz w:val="28"/>
          <w:szCs w:val="28"/>
        </w:rPr>
        <w:t>Asimismo, de enero a marzo, las cuadrillas de las distintas centrales operativas renovaron más de 3 mil metros de tubería de drenaje sanitario en diversas calles del área metropolitana, principalmente por deterioro y agotamiento de la vida útil de la infraestructura. Además, fueron sustituidas más de 700 líneas de drenaje domiciliario.</w:t>
      </w:r>
    </w:p>
    <w:p w14:paraId="6C567243" w14:textId="77777777" w:rsidR="00813565" w:rsidRPr="00813565" w:rsidRDefault="00813565" w:rsidP="00813565">
      <w:pPr>
        <w:jc w:val="both"/>
        <w:rPr>
          <w:rFonts w:ascii="Arial" w:hAnsi="Arial" w:cs="Arial"/>
          <w:sz w:val="28"/>
          <w:szCs w:val="28"/>
        </w:rPr>
      </w:pPr>
    </w:p>
    <w:p w14:paraId="4B6A6F99" w14:textId="77777777" w:rsidR="00813565" w:rsidRPr="00813565" w:rsidRDefault="00813565" w:rsidP="00813565">
      <w:pPr>
        <w:jc w:val="both"/>
        <w:rPr>
          <w:rFonts w:ascii="Arial" w:hAnsi="Arial" w:cs="Arial"/>
          <w:sz w:val="28"/>
          <w:szCs w:val="28"/>
        </w:rPr>
      </w:pPr>
      <w:r w:rsidRPr="00813565">
        <w:rPr>
          <w:rFonts w:ascii="Arial" w:hAnsi="Arial" w:cs="Arial"/>
          <w:sz w:val="28"/>
          <w:szCs w:val="28"/>
        </w:rPr>
        <w:t>Servicios de Agua y Drenaje de Monterrey exhorta a las y los usuarios a no arrojar desechos al drenaje sanitario, como toallas húmedas, grasas, aceites, cabellos, toallas femeninas, pañales, preservativos, bolsas, cuerdas, arena, piedras, químicos o cualquier otro residuo sólido, a fin de prevenir colapsos y desbordamientos, y contribuir a un sistema más eficiente para beneficio de todas y todos.</w:t>
      </w:r>
    </w:p>
    <w:p w14:paraId="4D4812C7" w14:textId="77777777" w:rsidR="00813565" w:rsidRPr="00813565" w:rsidRDefault="00813565" w:rsidP="00813565">
      <w:pPr>
        <w:jc w:val="both"/>
        <w:rPr>
          <w:rFonts w:ascii="Arial" w:hAnsi="Arial" w:cs="Arial"/>
          <w:sz w:val="28"/>
          <w:szCs w:val="28"/>
        </w:rPr>
      </w:pPr>
    </w:p>
    <w:p w14:paraId="4A7A609A" w14:textId="179960E8" w:rsidR="00813565" w:rsidRPr="00EA29FA" w:rsidRDefault="00813565" w:rsidP="00813565">
      <w:pPr>
        <w:jc w:val="both"/>
        <w:rPr>
          <w:rFonts w:ascii="Arial" w:hAnsi="Arial" w:cs="Arial"/>
          <w:bCs/>
          <w:color w:val="323E4F"/>
        </w:rPr>
      </w:pPr>
    </w:p>
    <w:p w14:paraId="78763BE5" w14:textId="4A7A327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8428C" w14:textId="77777777" w:rsidR="0021501A" w:rsidRDefault="0021501A" w:rsidP="00E83348">
      <w:r>
        <w:separator/>
      </w:r>
    </w:p>
  </w:endnote>
  <w:endnote w:type="continuationSeparator" w:id="0">
    <w:p w14:paraId="19D81A50" w14:textId="77777777" w:rsidR="0021501A" w:rsidRDefault="0021501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38D59" w14:textId="77777777" w:rsidR="0021501A" w:rsidRDefault="0021501A" w:rsidP="00E83348">
      <w:r>
        <w:separator/>
      </w:r>
    </w:p>
  </w:footnote>
  <w:footnote w:type="continuationSeparator" w:id="0">
    <w:p w14:paraId="6484BD45" w14:textId="77777777" w:rsidR="0021501A" w:rsidRDefault="0021501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501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3565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228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08DCFF-10C4-4891-8969-9F270D3C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2026-04-08T19:31:00Z</dcterms:created>
  <dcterms:modified xsi:type="dcterms:W3CDTF">2026-04-08T19:31:00Z</dcterms:modified>
</cp:coreProperties>
</file>