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66C05" w14:textId="1997CE7F" w:rsidR="00EA29FA" w:rsidRPr="00C60FD1" w:rsidRDefault="0086225C" w:rsidP="00EA29FA">
      <w:pPr>
        <w:jc w:val="right"/>
        <w:rPr>
          <w:rFonts w:ascii="Arial" w:hAnsi="Arial" w:cs="Arial"/>
          <w:b/>
          <w:sz w:val="22"/>
          <w:lang w:val="es-ES"/>
        </w:rPr>
      </w:pPr>
      <w:r>
        <w:rPr>
          <w:rFonts w:ascii="Arial" w:hAnsi="Arial" w:cs="Arial"/>
          <w:b/>
          <w:sz w:val="22"/>
          <w:lang w:val="es-ES"/>
        </w:rPr>
        <w:t>CP/024</w:t>
      </w:r>
      <w:r w:rsidR="00BD568A">
        <w:rPr>
          <w:rFonts w:ascii="Arial" w:hAnsi="Arial" w:cs="Arial"/>
          <w:b/>
          <w:sz w:val="22"/>
          <w:lang w:val="es-ES"/>
        </w:rPr>
        <w:t>7</w:t>
      </w:r>
      <w:r>
        <w:rPr>
          <w:rFonts w:ascii="Arial" w:hAnsi="Arial" w:cs="Arial"/>
          <w:b/>
          <w:sz w:val="22"/>
          <w:lang w:val="es-ES"/>
        </w:rPr>
        <w:t>/2026</w:t>
      </w:r>
    </w:p>
    <w:p w14:paraId="695E3F55" w14:textId="68481D75" w:rsidR="00703B09" w:rsidRDefault="0086225C" w:rsidP="00703B09">
      <w:pPr>
        <w:jc w:val="right"/>
        <w:rPr>
          <w:rFonts w:ascii="Arial" w:hAnsi="Arial" w:cs="Arial"/>
          <w:sz w:val="22"/>
          <w:lang w:val="es-ES"/>
        </w:rPr>
      </w:pPr>
      <w:r>
        <w:rPr>
          <w:rFonts w:ascii="Arial" w:hAnsi="Arial" w:cs="Arial"/>
          <w:sz w:val="22"/>
          <w:lang w:val="es-ES"/>
        </w:rPr>
        <w:t>1</w:t>
      </w:r>
      <w:r w:rsidR="0048293B">
        <w:rPr>
          <w:rFonts w:ascii="Arial" w:hAnsi="Arial" w:cs="Arial"/>
          <w:sz w:val="22"/>
          <w:lang w:val="es-ES"/>
        </w:rPr>
        <w:t>5</w:t>
      </w:r>
      <w:r>
        <w:rPr>
          <w:rFonts w:ascii="Arial" w:hAnsi="Arial" w:cs="Arial"/>
          <w:sz w:val="22"/>
          <w:lang w:val="es-ES"/>
        </w:rPr>
        <w:t xml:space="preserve"> de febrero de 2026</w:t>
      </w:r>
    </w:p>
    <w:p w14:paraId="1464C98A" w14:textId="77777777" w:rsidR="00703B09" w:rsidRDefault="00703B09" w:rsidP="00703B09">
      <w:pPr>
        <w:jc w:val="right"/>
        <w:rPr>
          <w:rFonts w:ascii="Arial" w:hAnsi="Arial" w:cs="Arial"/>
          <w:sz w:val="22"/>
          <w:lang w:val="es-ES"/>
        </w:rPr>
      </w:pPr>
    </w:p>
    <w:p w14:paraId="639C6872" w14:textId="224AD314" w:rsidR="00BD568A" w:rsidRPr="00BD568A" w:rsidRDefault="00BD568A" w:rsidP="00BD568A">
      <w:pPr>
        <w:pStyle w:val="p1"/>
        <w:jc w:val="center"/>
        <w:rPr>
          <w:rFonts w:ascii="Arial" w:hAnsi="Arial" w:cs="Arial"/>
          <w:b/>
          <w:bCs/>
          <w:sz w:val="28"/>
          <w:szCs w:val="28"/>
        </w:rPr>
      </w:pPr>
      <w:r w:rsidRPr="00BD568A">
        <w:rPr>
          <w:rStyle w:val="s1"/>
          <w:rFonts w:ascii="Arial" w:hAnsi="Arial" w:cs="Arial"/>
          <w:b/>
          <w:bCs/>
          <w:sz w:val="28"/>
          <w:szCs w:val="28"/>
        </w:rPr>
        <w:t>AYD IMPULSA ORDEN Y TECNOLOGÍA PARA FORTALECER EL DRENAJE CON NUEVO ESQUEMA DE CONTROL DE DESCARGAS</w:t>
      </w:r>
    </w:p>
    <w:p w14:paraId="2040253F" w14:textId="0EDED090" w:rsidR="00A23A57" w:rsidRDefault="00A23A57" w:rsidP="00BD568A">
      <w:pPr>
        <w:rPr>
          <w:rFonts w:ascii="Arial" w:hAnsi="Arial" w:cs="Arial"/>
          <w:b/>
          <w:sz w:val="28"/>
          <w:szCs w:val="28"/>
        </w:rPr>
      </w:pPr>
    </w:p>
    <w:p w14:paraId="2C2C4D60" w14:textId="77777777" w:rsidR="00E70FAD" w:rsidRDefault="00E70FAD">
      <w:pPr>
        <w:pStyle w:val="p1"/>
        <w:rPr>
          <w:rStyle w:val="s1"/>
          <w:rFonts w:ascii="Arial" w:hAnsi="Arial" w:cs="Arial"/>
          <w:i/>
          <w:iCs/>
        </w:rPr>
      </w:pPr>
    </w:p>
    <w:p w14:paraId="717C8854" w14:textId="110FF4BA" w:rsidR="00E70FAD" w:rsidRDefault="00E70FAD" w:rsidP="00050E51">
      <w:pPr>
        <w:pStyle w:val="p1"/>
        <w:numPr>
          <w:ilvl w:val="0"/>
          <w:numId w:val="20"/>
        </w:numPr>
        <w:jc w:val="both"/>
        <w:rPr>
          <w:rFonts w:hint="eastAsia"/>
        </w:rPr>
      </w:pPr>
      <w:r w:rsidRPr="00050E51">
        <w:rPr>
          <w:rStyle w:val="s1"/>
          <w:rFonts w:ascii="Arial" w:hAnsi="Arial" w:cs="Arial"/>
          <w:sz w:val="24"/>
          <w:szCs w:val="24"/>
        </w:rPr>
        <w:t>Como parte del nuevo enfoque, el organismo utiliza mapas de calor para identificar zonas con mayor frecuencia de fallas, detectar corredores críticos y priorizar inspecciones y rehabilitación, pasando de una atención reactiva a una estrategia preventiva</w:t>
      </w:r>
      <w:r>
        <w:rPr>
          <w:rStyle w:val="s1"/>
        </w:rPr>
        <w:t>.</w:t>
      </w:r>
    </w:p>
    <w:p w14:paraId="1D7A9C5A" w14:textId="77777777" w:rsidR="001A28C9" w:rsidRPr="00997D49" w:rsidRDefault="001A28C9" w:rsidP="00997D49">
      <w:pPr>
        <w:jc w:val="both"/>
        <w:rPr>
          <w:rFonts w:ascii="Arial" w:hAnsi="Arial" w:cs="Arial"/>
          <w:sz w:val="28"/>
          <w:szCs w:val="28"/>
        </w:rPr>
      </w:pPr>
    </w:p>
    <w:p w14:paraId="4E8C3A57" w14:textId="5A1F7245" w:rsidR="001A28C9" w:rsidRPr="001A28C9" w:rsidRDefault="00EA29FA" w:rsidP="001A28C9">
      <w:pPr>
        <w:pStyle w:val="p1"/>
        <w:jc w:val="both"/>
        <w:rPr>
          <w:rFonts w:ascii="Arial" w:hAnsi="Arial" w:cs="Arial"/>
          <w:sz w:val="28"/>
          <w:szCs w:val="28"/>
        </w:rPr>
      </w:pPr>
      <w:r w:rsidRPr="00F21688">
        <w:rPr>
          <w:rFonts w:ascii="Arial" w:hAnsi="Arial" w:cs="Arial"/>
          <w:b/>
          <w:sz w:val="28"/>
          <w:szCs w:val="28"/>
        </w:rPr>
        <w:t>Monterrey, Nuevo León.-</w:t>
      </w:r>
      <w:r w:rsidR="00CB0BEB" w:rsidRPr="00F21688">
        <w:rPr>
          <w:rFonts w:ascii="Arial" w:hAnsi="Arial" w:cs="Arial"/>
          <w:b/>
          <w:sz w:val="28"/>
          <w:szCs w:val="28"/>
        </w:rPr>
        <w:t xml:space="preserve"> </w:t>
      </w:r>
      <w:r w:rsidR="001A28C9" w:rsidRPr="001A28C9">
        <w:rPr>
          <w:rStyle w:val="s1"/>
          <w:rFonts w:ascii="Arial" w:hAnsi="Arial" w:cs="Arial"/>
          <w:sz w:val="28"/>
          <w:szCs w:val="28"/>
        </w:rPr>
        <w:t>Servicios de Agua y Drenaje de Monterrey ha consolidado un nuevo esquema de Control de Descargas, basado en datos, herramientas digitales, procesos claros y coordinación interinstitucional, con el objetivo de fortalecer el drenaje sanitario.</w:t>
      </w:r>
    </w:p>
    <w:p w14:paraId="74A6F60B" w14:textId="77777777" w:rsidR="001A28C9" w:rsidRPr="001A28C9" w:rsidRDefault="001A28C9" w:rsidP="001A28C9">
      <w:pPr>
        <w:pStyle w:val="p2"/>
        <w:jc w:val="both"/>
        <w:rPr>
          <w:rFonts w:ascii="Arial" w:hAnsi="Arial" w:cs="Arial"/>
          <w:sz w:val="28"/>
          <w:szCs w:val="28"/>
        </w:rPr>
      </w:pPr>
      <w:r w:rsidRPr="001A28C9">
        <w:rPr>
          <w:rStyle w:val="apple-converted-space"/>
          <w:rFonts w:ascii="Arial" w:hAnsi="Arial" w:cs="Arial"/>
          <w:sz w:val="28"/>
          <w:szCs w:val="28"/>
        </w:rPr>
        <w:t> </w:t>
      </w:r>
    </w:p>
    <w:p w14:paraId="4439E70D" w14:textId="77777777" w:rsidR="001A28C9" w:rsidRPr="001A28C9" w:rsidRDefault="001A28C9" w:rsidP="001A28C9">
      <w:pPr>
        <w:pStyle w:val="p1"/>
        <w:jc w:val="both"/>
        <w:rPr>
          <w:rFonts w:ascii="Arial" w:hAnsi="Arial" w:cs="Arial"/>
          <w:sz w:val="28"/>
          <w:szCs w:val="28"/>
        </w:rPr>
      </w:pPr>
      <w:r w:rsidRPr="001A28C9">
        <w:rPr>
          <w:rStyle w:val="s1"/>
          <w:rFonts w:ascii="Arial" w:hAnsi="Arial" w:cs="Arial"/>
          <w:sz w:val="28"/>
          <w:szCs w:val="28"/>
        </w:rPr>
        <w:t>El Director del organismo, Eduardo Ortegón Williamson, destacó que la actual administración decidió atender el problema de fondo con un enfoque técnico y preventivo.</w:t>
      </w:r>
    </w:p>
    <w:p w14:paraId="7C61BC81" w14:textId="77777777" w:rsidR="001A28C9" w:rsidRPr="001A28C9" w:rsidRDefault="001A28C9" w:rsidP="001A28C9">
      <w:pPr>
        <w:pStyle w:val="p2"/>
        <w:jc w:val="both"/>
        <w:rPr>
          <w:rFonts w:ascii="Arial" w:hAnsi="Arial" w:cs="Arial"/>
          <w:sz w:val="28"/>
          <w:szCs w:val="28"/>
        </w:rPr>
      </w:pPr>
      <w:r w:rsidRPr="001A28C9">
        <w:rPr>
          <w:rStyle w:val="apple-converted-space"/>
          <w:rFonts w:ascii="Arial" w:hAnsi="Arial" w:cs="Arial"/>
          <w:sz w:val="28"/>
          <w:szCs w:val="28"/>
        </w:rPr>
        <w:t> </w:t>
      </w:r>
    </w:p>
    <w:p w14:paraId="4C899873" w14:textId="77777777" w:rsidR="001A28C9" w:rsidRPr="001A28C9" w:rsidRDefault="001A28C9" w:rsidP="001A28C9">
      <w:pPr>
        <w:pStyle w:val="p1"/>
        <w:jc w:val="both"/>
        <w:rPr>
          <w:rFonts w:ascii="Arial" w:hAnsi="Arial" w:cs="Arial"/>
          <w:sz w:val="28"/>
          <w:szCs w:val="28"/>
        </w:rPr>
      </w:pPr>
      <w:r w:rsidRPr="001A28C9">
        <w:rPr>
          <w:rStyle w:val="s1"/>
          <w:rFonts w:ascii="Arial" w:hAnsi="Arial" w:cs="Arial"/>
          <w:sz w:val="28"/>
          <w:szCs w:val="28"/>
        </w:rPr>
        <w:t>“Hoy utilizamos mapas de calor para identificar zonas con mayor frecuencia de fallas, detectar corredores críticos y priorizar inspecciones y acciones de rehabilitación. Esto nos permite anticiparnos a los problemas y evitar colapsos antes de que afecten a colonias completas”, explicó.</w:t>
      </w:r>
    </w:p>
    <w:p w14:paraId="55AA49B8" w14:textId="77777777" w:rsidR="001A28C9" w:rsidRPr="001A28C9" w:rsidRDefault="001A28C9" w:rsidP="001A28C9">
      <w:pPr>
        <w:pStyle w:val="p2"/>
        <w:jc w:val="both"/>
        <w:rPr>
          <w:rFonts w:ascii="Arial" w:hAnsi="Arial" w:cs="Arial"/>
          <w:sz w:val="28"/>
          <w:szCs w:val="28"/>
        </w:rPr>
      </w:pPr>
      <w:r w:rsidRPr="001A28C9">
        <w:rPr>
          <w:rStyle w:val="apple-converted-space"/>
          <w:rFonts w:ascii="Arial" w:hAnsi="Arial" w:cs="Arial"/>
          <w:sz w:val="28"/>
          <w:szCs w:val="28"/>
        </w:rPr>
        <w:t> </w:t>
      </w:r>
    </w:p>
    <w:p w14:paraId="00DAFECD" w14:textId="77777777" w:rsidR="001A28C9" w:rsidRPr="001A28C9" w:rsidRDefault="001A28C9" w:rsidP="001A28C9">
      <w:pPr>
        <w:pStyle w:val="p1"/>
        <w:jc w:val="both"/>
        <w:rPr>
          <w:rFonts w:ascii="Arial" w:hAnsi="Arial" w:cs="Arial"/>
          <w:sz w:val="28"/>
          <w:szCs w:val="28"/>
        </w:rPr>
      </w:pPr>
      <w:r w:rsidRPr="001A28C9">
        <w:rPr>
          <w:rStyle w:val="s1"/>
          <w:rFonts w:ascii="Arial" w:hAnsi="Arial" w:cs="Arial"/>
          <w:sz w:val="28"/>
          <w:szCs w:val="28"/>
        </w:rPr>
        <w:t>Como parte del esquema de Control de Descargas, AyD mantiene inspecciones permanentes a la industria y al comercio, verificando la calidad de las descargas de agua residual para asegurar el cumplimiento de la normatividad y reducir la carga de contaminantes que llega a las plantas de tratamiento.</w:t>
      </w:r>
    </w:p>
    <w:p w14:paraId="6C6DA19D" w14:textId="77777777" w:rsidR="001A28C9" w:rsidRPr="001A28C9" w:rsidRDefault="001A28C9" w:rsidP="001A28C9">
      <w:pPr>
        <w:pStyle w:val="p2"/>
        <w:jc w:val="both"/>
        <w:rPr>
          <w:rFonts w:ascii="Arial" w:hAnsi="Arial" w:cs="Arial"/>
          <w:sz w:val="28"/>
          <w:szCs w:val="28"/>
        </w:rPr>
      </w:pPr>
      <w:r w:rsidRPr="001A28C9">
        <w:rPr>
          <w:rStyle w:val="apple-converted-space"/>
          <w:rFonts w:ascii="Arial" w:hAnsi="Arial" w:cs="Arial"/>
          <w:sz w:val="28"/>
          <w:szCs w:val="28"/>
        </w:rPr>
        <w:t> </w:t>
      </w:r>
    </w:p>
    <w:p w14:paraId="44DDE525" w14:textId="77777777" w:rsidR="001A28C9" w:rsidRPr="001A28C9" w:rsidRDefault="001A28C9" w:rsidP="001A28C9">
      <w:pPr>
        <w:pStyle w:val="p1"/>
        <w:jc w:val="both"/>
        <w:rPr>
          <w:rFonts w:ascii="Arial" w:hAnsi="Arial" w:cs="Arial"/>
          <w:sz w:val="28"/>
          <w:szCs w:val="28"/>
        </w:rPr>
      </w:pPr>
      <w:r w:rsidRPr="001A28C9">
        <w:rPr>
          <w:rStyle w:val="s1"/>
          <w:rFonts w:ascii="Arial" w:hAnsi="Arial" w:cs="Arial"/>
          <w:sz w:val="28"/>
          <w:szCs w:val="28"/>
        </w:rPr>
        <w:lastRenderedPageBreak/>
        <w:t>Uno de los principales avances es la implementación del Manifiesto Digital, una herramienta que concentra en formato electrónico la información del generador, transportista y destino final de los residuos, con registro de fecha, hora, ubicación y trazabilidad mediante GPS, fortaleciendo la supervisión y reduciendo espacios de discrecionalidad. Actualmente, la Planta de Tratamiento Noreste es la única autorizada para recibir grasas.</w:t>
      </w:r>
    </w:p>
    <w:p w14:paraId="79BFA7CD" w14:textId="5085BDA0" w:rsidR="001A28C9" w:rsidRPr="001A28C9" w:rsidRDefault="001A28C9" w:rsidP="001A28C9">
      <w:pPr>
        <w:pStyle w:val="p2"/>
        <w:jc w:val="both"/>
        <w:rPr>
          <w:rFonts w:ascii="Arial" w:hAnsi="Arial" w:cs="Arial"/>
          <w:sz w:val="28"/>
          <w:szCs w:val="28"/>
        </w:rPr>
      </w:pPr>
    </w:p>
    <w:p w14:paraId="48956C97" w14:textId="77777777" w:rsidR="001A28C9" w:rsidRPr="001A28C9" w:rsidRDefault="001A28C9" w:rsidP="001A28C9">
      <w:pPr>
        <w:pStyle w:val="p1"/>
        <w:jc w:val="both"/>
        <w:rPr>
          <w:rFonts w:ascii="Arial" w:hAnsi="Arial" w:cs="Arial"/>
          <w:sz w:val="28"/>
          <w:szCs w:val="28"/>
        </w:rPr>
      </w:pPr>
      <w:r w:rsidRPr="001A28C9">
        <w:rPr>
          <w:rStyle w:val="s1"/>
          <w:rFonts w:ascii="Arial" w:hAnsi="Arial" w:cs="Arial"/>
          <w:sz w:val="28"/>
          <w:szCs w:val="28"/>
        </w:rPr>
        <w:t>Agua y Drenaje opera más de 20 mil kilómetros de red de agua potable y más de 15 mil kilómetros de red de drenaje sanitario en el estado, gran parte de esta infraestructura con décadas de antigüedad. Por ello, desde esta administración se reforzaron las acciones de mantenimiento preventivo, renovación de tuberías y el uso de inteligencia operativa basada en datos.</w:t>
      </w:r>
    </w:p>
    <w:p w14:paraId="2773C622" w14:textId="77777777" w:rsidR="001A28C9" w:rsidRPr="001A28C9" w:rsidRDefault="001A28C9" w:rsidP="001A28C9">
      <w:pPr>
        <w:pStyle w:val="p2"/>
        <w:jc w:val="both"/>
        <w:rPr>
          <w:rFonts w:ascii="Arial" w:hAnsi="Arial" w:cs="Arial"/>
          <w:sz w:val="28"/>
          <w:szCs w:val="28"/>
        </w:rPr>
      </w:pPr>
      <w:r w:rsidRPr="001A28C9">
        <w:rPr>
          <w:rStyle w:val="apple-converted-space"/>
          <w:rFonts w:ascii="Arial" w:hAnsi="Arial" w:cs="Arial"/>
          <w:sz w:val="28"/>
          <w:szCs w:val="28"/>
        </w:rPr>
        <w:t> </w:t>
      </w:r>
    </w:p>
    <w:p w14:paraId="1F84C1B2" w14:textId="77777777" w:rsidR="001A28C9" w:rsidRPr="001A28C9" w:rsidRDefault="001A28C9" w:rsidP="001A28C9">
      <w:pPr>
        <w:pStyle w:val="p1"/>
        <w:jc w:val="both"/>
        <w:rPr>
          <w:rFonts w:ascii="Arial" w:hAnsi="Arial" w:cs="Arial"/>
          <w:sz w:val="28"/>
          <w:szCs w:val="28"/>
        </w:rPr>
      </w:pPr>
      <w:r w:rsidRPr="001A28C9">
        <w:rPr>
          <w:rStyle w:val="s1"/>
          <w:rFonts w:ascii="Arial" w:hAnsi="Arial" w:cs="Arial"/>
          <w:sz w:val="28"/>
          <w:szCs w:val="28"/>
        </w:rPr>
        <w:t xml:space="preserve">Tan solo en 2025, el organismo atendió 132 mil 800 servicios de limpieza y </w:t>
      </w:r>
      <w:proofErr w:type="spellStart"/>
      <w:r w:rsidRPr="001A28C9">
        <w:rPr>
          <w:rStyle w:val="s1"/>
          <w:rFonts w:ascii="Arial" w:hAnsi="Arial" w:cs="Arial"/>
          <w:sz w:val="28"/>
          <w:szCs w:val="28"/>
        </w:rPr>
        <w:t>desazolve</w:t>
      </w:r>
      <w:proofErr w:type="spellEnd"/>
      <w:r w:rsidRPr="001A28C9">
        <w:rPr>
          <w:rStyle w:val="s1"/>
          <w:rFonts w:ascii="Arial" w:hAnsi="Arial" w:cs="Arial"/>
          <w:sz w:val="28"/>
          <w:szCs w:val="28"/>
        </w:rPr>
        <w:t>, muchos de ellos relacionados con grasas y aceites, lo que representó miles de horas de trabajo operativo en situaciones que pueden prevenirse con mayor orden y control.</w:t>
      </w:r>
    </w:p>
    <w:p w14:paraId="43079E1C" w14:textId="77777777" w:rsidR="001A28C9" w:rsidRPr="001A28C9" w:rsidRDefault="001A28C9" w:rsidP="001A28C9">
      <w:pPr>
        <w:pStyle w:val="p2"/>
        <w:jc w:val="both"/>
        <w:rPr>
          <w:rFonts w:ascii="Arial" w:hAnsi="Arial" w:cs="Arial"/>
          <w:sz w:val="28"/>
          <w:szCs w:val="28"/>
        </w:rPr>
      </w:pPr>
      <w:r w:rsidRPr="001A28C9">
        <w:rPr>
          <w:rStyle w:val="apple-converted-space"/>
          <w:rFonts w:ascii="Arial" w:hAnsi="Arial" w:cs="Arial"/>
          <w:sz w:val="28"/>
          <w:szCs w:val="28"/>
        </w:rPr>
        <w:t> </w:t>
      </w:r>
    </w:p>
    <w:p w14:paraId="164966D9" w14:textId="77777777" w:rsidR="001A28C9" w:rsidRPr="001A28C9" w:rsidRDefault="001A28C9" w:rsidP="001A28C9">
      <w:pPr>
        <w:pStyle w:val="p1"/>
        <w:jc w:val="both"/>
        <w:rPr>
          <w:rFonts w:ascii="Arial" w:hAnsi="Arial" w:cs="Arial"/>
          <w:sz w:val="28"/>
          <w:szCs w:val="28"/>
        </w:rPr>
      </w:pPr>
      <w:r w:rsidRPr="001A28C9">
        <w:rPr>
          <w:rStyle w:val="s1"/>
          <w:rFonts w:ascii="Arial" w:hAnsi="Arial" w:cs="Arial"/>
          <w:sz w:val="28"/>
          <w:szCs w:val="28"/>
        </w:rPr>
        <w:t>Derivado del reforzamiento de la supervisión y del trabajo coordinado con la Secretaría de Medio Ambiente, de septiembre a diciembre se lograron 55 clausuras de drenajes a establecimientos contaminantes, marcando un cambio claro en la aplicación de consecuencias para quienes dañan la infraestructura sanitaria.</w:t>
      </w:r>
    </w:p>
    <w:p w14:paraId="18FB6209" w14:textId="77777777" w:rsidR="001A28C9" w:rsidRPr="001A28C9" w:rsidRDefault="001A28C9" w:rsidP="001A28C9">
      <w:pPr>
        <w:pStyle w:val="p2"/>
        <w:jc w:val="both"/>
        <w:rPr>
          <w:rFonts w:ascii="Arial" w:hAnsi="Arial" w:cs="Arial"/>
          <w:sz w:val="28"/>
          <w:szCs w:val="28"/>
        </w:rPr>
      </w:pPr>
      <w:r w:rsidRPr="001A28C9">
        <w:rPr>
          <w:rStyle w:val="apple-converted-space"/>
          <w:rFonts w:ascii="Arial" w:hAnsi="Arial" w:cs="Arial"/>
          <w:sz w:val="28"/>
          <w:szCs w:val="28"/>
        </w:rPr>
        <w:t> </w:t>
      </w:r>
    </w:p>
    <w:p w14:paraId="7EECA684" w14:textId="77777777" w:rsidR="001A28C9" w:rsidRPr="001A28C9" w:rsidRDefault="001A28C9" w:rsidP="001A28C9">
      <w:pPr>
        <w:pStyle w:val="p1"/>
        <w:jc w:val="both"/>
        <w:rPr>
          <w:rFonts w:ascii="Arial" w:hAnsi="Arial" w:cs="Arial"/>
          <w:sz w:val="28"/>
          <w:szCs w:val="28"/>
        </w:rPr>
      </w:pPr>
      <w:r w:rsidRPr="001A28C9">
        <w:rPr>
          <w:rStyle w:val="s1"/>
          <w:rFonts w:ascii="Arial" w:hAnsi="Arial" w:cs="Arial"/>
          <w:sz w:val="28"/>
          <w:szCs w:val="28"/>
        </w:rPr>
        <w:t>Agua y Drenaje de Monterrey hace un llamado a la ciudadanía a sumarse al cuidado del drenaje, evitando tirar grasas, aceites y desechos sólidos, utilizando correctamente las trampas de grasa en comercios y cocinas, y denunciando descargas indebidas a través del 073 o en las redes oficiales del organismo.</w:t>
      </w:r>
    </w:p>
    <w:p w14:paraId="4A7A609A" w14:textId="57BD1F72" w:rsidR="0086225C" w:rsidRPr="001A28C9" w:rsidRDefault="0086225C" w:rsidP="001A28C9">
      <w:pPr>
        <w:pStyle w:val="p1"/>
        <w:jc w:val="both"/>
        <w:rPr>
          <w:rFonts w:ascii="Arial" w:hAnsi="Arial" w:cs="Arial"/>
          <w:bCs/>
          <w:color w:val="323E4F"/>
          <w:sz w:val="28"/>
          <w:szCs w:val="28"/>
        </w:rPr>
      </w:pPr>
    </w:p>
    <w:p w14:paraId="78763BE5" w14:textId="2F684ADA" w:rsidR="00EA29FA" w:rsidRPr="001A28C9" w:rsidRDefault="00EA29FA" w:rsidP="001A28C9">
      <w:pPr>
        <w:jc w:val="both"/>
        <w:rPr>
          <w:rFonts w:ascii="Arial" w:hAnsi="Arial" w:cs="Arial"/>
          <w:bCs/>
          <w:color w:val="323E4F"/>
          <w:sz w:val="28"/>
          <w:szCs w:val="28"/>
        </w:rPr>
      </w:pPr>
    </w:p>
    <w:sectPr w:rsidR="00EA29FA" w:rsidRPr="001A28C9"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B5344" w14:textId="77777777" w:rsidR="00AD2A97" w:rsidRDefault="00AD2A97" w:rsidP="00E83348">
      <w:r>
        <w:separator/>
      </w:r>
    </w:p>
  </w:endnote>
  <w:endnote w:type="continuationSeparator" w:id="0">
    <w:p w14:paraId="6DF34DFF" w14:textId="77777777" w:rsidR="00AD2A97" w:rsidRDefault="00AD2A97"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4020202020204"/>
    <w:charset w:val="00"/>
    <w:family w:val="swiss"/>
    <w:pitch w:val="variable"/>
    <w:sig w:usb0="E1000AEF" w:usb1="5000A1FF" w:usb2="00000000" w:usb3="00000000" w:csb0="000001B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F8DD6" w14:textId="77777777" w:rsidR="00AD2A97" w:rsidRDefault="00AD2A97" w:rsidP="00E83348">
      <w:r>
        <w:separator/>
      </w:r>
    </w:p>
  </w:footnote>
  <w:footnote w:type="continuationSeparator" w:id="0">
    <w:p w14:paraId="700E518A" w14:textId="77777777" w:rsidR="00AD2A97" w:rsidRDefault="00AD2A97" w:rsidP="00E83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30427E4"/>
    <w:multiLevelType w:val="hybridMultilevel"/>
    <w:tmpl w:val="010810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6E17A34"/>
    <w:multiLevelType w:val="hybridMultilevel"/>
    <w:tmpl w:val="BE5458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576935683">
    <w:abstractNumId w:val="13"/>
  </w:num>
  <w:num w:numId="2" w16cid:durableId="1418213454">
    <w:abstractNumId w:val="1"/>
  </w:num>
  <w:num w:numId="3" w16cid:durableId="865600105">
    <w:abstractNumId w:val="5"/>
  </w:num>
  <w:num w:numId="4" w16cid:durableId="987897241">
    <w:abstractNumId w:val="2"/>
  </w:num>
  <w:num w:numId="5" w16cid:durableId="1014039705">
    <w:abstractNumId w:val="6"/>
  </w:num>
  <w:num w:numId="6" w16cid:durableId="273443826">
    <w:abstractNumId w:val="17"/>
  </w:num>
  <w:num w:numId="7" w16cid:durableId="1582252173">
    <w:abstractNumId w:val="10"/>
  </w:num>
  <w:num w:numId="8" w16cid:durableId="638995795">
    <w:abstractNumId w:val="12"/>
  </w:num>
  <w:num w:numId="9" w16cid:durableId="1724788826">
    <w:abstractNumId w:val="14"/>
  </w:num>
  <w:num w:numId="10" w16cid:durableId="1610159299">
    <w:abstractNumId w:val="4"/>
  </w:num>
  <w:num w:numId="11" w16cid:durableId="78908691">
    <w:abstractNumId w:val="9"/>
  </w:num>
  <w:num w:numId="12" w16cid:durableId="28531609">
    <w:abstractNumId w:val="0"/>
  </w:num>
  <w:num w:numId="13" w16cid:durableId="1460763942">
    <w:abstractNumId w:val="7"/>
  </w:num>
  <w:num w:numId="14" w16cid:durableId="702169272">
    <w:abstractNumId w:val="16"/>
  </w:num>
  <w:num w:numId="15" w16cid:durableId="12147533">
    <w:abstractNumId w:val="15"/>
  </w:num>
  <w:num w:numId="16" w16cid:durableId="1492016920">
    <w:abstractNumId w:val="19"/>
  </w:num>
  <w:num w:numId="17" w16cid:durableId="464007408">
    <w:abstractNumId w:val="3"/>
  </w:num>
  <w:num w:numId="18" w16cid:durableId="1558323393">
    <w:abstractNumId w:val="11"/>
  </w:num>
  <w:num w:numId="19" w16cid:durableId="1495875359">
    <w:abstractNumId w:val="8"/>
  </w:num>
  <w:num w:numId="20" w16cid:durableId="132436125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348"/>
    <w:rsid w:val="000061C6"/>
    <w:rsid w:val="00021D24"/>
    <w:rsid w:val="00025FC4"/>
    <w:rsid w:val="00027E9E"/>
    <w:rsid w:val="00027F11"/>
    <w:rsid w:val="0003107D"/>
    <w:rsid w:val="00034ED5"/>
    <w:rsid w:val="0004426E"/>
    <w:rsid w:val="00050E51"/>
    <w:rsid w:val="000607E0"/>
    <w:rsid w:val="000648AE"/>
    <w:rsid w:val="00066CFC"/>
    <w:rsid w:val="00067260"/>
    <w:rsid w:val="000A00B6"/>
    <w:rsid w:val="000A1946"/>
    <w:rsid w:val="000B2F61"/>
    <w:rsid w:val="000D643B"/>
    <w:rsid w:val="000E46BD"/>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8C9"/>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3C84"/>
    <w:rsid w:val="002E5D52"/>
    <w:rsid w:val="002F0BD9"/>
    <w:rsid w:val="002F14B9"/>
    <w:rsid w:val="002F2006"/>
    <w:rsid w:val="00302722"/>
    <w:rsid w:val="0030738E"/>
    <w:rsid w:val="003336A3"/>
    <w:rsid w:val="003501A5"/>
    <w:rsid w:val="00351898"/>
    <w:rsid w:val="00365F40"/>
    <w:rsid w:val="003709E9"/>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770C5"/>
    <w:rsid w:val="0048293B"/>
    <w:rsid w:val="00486C41"/>
    <w:rsid w:val="004A211E"/>
    <w:rsid w:val="004A3C61"/>
    <w:rsid w:val="004A47CB"/>
    <w:rsid w:val="004B100E"/>
    <w:rsid w:val="004C3EBD"/>
    <w:rsid w:val="004C6B3C"/>
    <w:rsid w:val="004F09AE"/>
    <w:rsid w:val="004F52E5"/>
    <w:rsid w:val="00500BFE"/>
    <w:rsid w:val="00530E91"/>
    <w:rsid w:val="005340B1"/>
    <w:rsid w:val="005418C6"/>
    <w:rsid w:val="00545740"/>
    <w:rsid w:val="00561A6A"/>
    <w:rsid w:val="005634BE"/>
    <w:rsid w:val="00580ABF"/>
    <w:rsid w:val="00580E7B"/>
    <w:rsid w:val="00582ACA"/>
    <w:rsid w:val="00592F61"/>
    <w:rsid w:val="005947BB"/>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653A0"/>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6225C"/>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97D49"/>
    <w:rsid w:val="009A1085"/>
    <w:rsid w:val="009A1232"/>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D2A97"/>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D568A"/>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0BEB"/>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B4D16"/>
    <w:rsid w:val="00DC11C2"/>
    <w:rsid w:val="00DC2841"/>
    <w:rsid w:val="00DC39E5"/>
    <w:rsid w:val="00DE18D3"/>
    <w:rsid w:val="00DE2D98"/>
    <w:rsid w:val="00DF16D9"/>
    <w:rsid w:val="00DF6142"/>
    <w:rsid w:val="00E06CC7"/>
    <w:rsid w:val="00E10C35"/>
    <w:rsid w:val="00E215A1"/>
    <w:rsid w:val="00E3081F"/>
    <w:rsid w:val="00E3316A"/>
    <w:rsid w:val="00E4053E"/>
    <w:rsid w:val="00E545C2"/>
    <w:rsid w:val="00E626AA"/>
    <w:rsid w:val="00E6407D"/>
    <w:rsid w:val="00E70FAD"/>
    <w:rsid w:val="00E71944"/>
    <w:rsid w:val="00E75669"/>
    <w:rsid w:val="00E83348"/>
    <w:rsid w:val="00E9212A"/>
    <w:rsid w:val="00E92581"/>
    <w:rsid w:val="00E93E9E"/>
    <w:rsid w:val="00EA29FA"/>
    <w:rsid w:val="00EA49EE"/>
    <w:rsid w:val="00EC762B"/>
    <w:rsid w:val="00ED11F7"/>
    <w:rsid w:val="00ED3984"/>
    <w:rsid w:val="00EE125E"/>
    <w:rsid w:val="00EF0F4A"/>
    <w:rsid w:val="00F21688"/>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Fuerte">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p1">
    <w:name w:val="p1"/>
    <w:basedOn w:val="Normal"/>
    <w:rsid w:val="002F0BD9"/>
    <w:rPr>
      <w:rFonts w:ascii=".AppleSystemUIFont" w:hAnsi=".AppleSystemUIFont" w:cs="Times New Roman"/>
      <w:sz w:val="29"/>
      <w:szCs w:val="29"/>
      <w:lang w:eastAsia="es-MX"/>
    </w:rPr>
  </w:style>
  <w:style w:type="character" w:customStyle="1" w:styleId="s1">
    <w:name w:val="s1"/>
    <w:basedOn w:val="Fuentedeprrafopredeter"/>
    <w:rsid w:val="002F0BD9"/>
    <w:rPr>
      <w:rFonts w:ascii="UICTFontTextStyleBody" w:hAnsi="UICTFontTextStyleBody" w:hint="default"/>
      <w:b w:val="0"/>
      <w:bCs w:val="0"/>
      <w:i w:val="0"/>
      <w:iCs w:val="0"/>
      <w:sz w:val="29"/>
      <w:szCs w:val="29"/>
    </w:rPr>
  </w:style>
  <w:style w:type="paragraph" w:customStyle="1" w:styleId="p2">
    <w:name w:val="p2"/>
    <w:basedOn w:val="Normal"/>
    <w:rsid w:val="00CB0BEB"/>
    <w:rPr>
      <w:rFonts w:ascii=".AppleSystemUIFont" w:hAnsi=".AppleSystemUIFont" w:cs="Times New Roman"/>
      <w:sz w:val="29"/>
      <w:szCs w:val="29"/>
      <w:lang w:eastAsia="es-MX"/>
    </w:rPr>
  </w:style>
  <w:style w:type="character" w:customStyle="1" w:styleId="apple-converted-space">
    <w:name w:val="apple-converted-space"/>
    <w:basedOn w:val="Fuentedeprrafopredeter"/>
    <w:rsid w:val="001A28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10C4C-02B5-4C5C-9767-95428EDEF42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477</Words>
  <Characters>2627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528131764139</cp:lastModifiedBy>
  <cp:revision>2</cp:revision>
  <cp:lastPrinted>2016-10-21T20:06:00Z</cp:lastPrinted>
  <dcterms:created xsi:type="dcterms:W3CDTF">2026-02-15T19:19:00Z</dcterms:created>
  <dcterms:modified xsi:type="dcterms:W3CDTF">2026-02-15T19:19:00Z</dcterms:modified>
</cp:coreProperties>
</file>