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535D1D84" w:rsidR="00EA29FA" w:rsidRPr="00C60FD1" w:rsidRDefault="00EF158A" w:rsidP="00EA29FA">
      <w:pPr>
        <w:jc w:val="right"/>
        <w:rPr>
          <w:rFonts w:ascii="Arial" w:hAnsi="Arial" w:cs="Arial"/>
          <w:b/>
          <w:sz w:val="22"/>
          <w:lang w:val="es-ES"/>
        </w:rPr>
      </w:pPr>
      <w:bookmarkStart w:id="0" w:name="_GoBack"/>
      <w:bookmarkEnd w:id="0"/>
      <w:r>
        <w:rPr>
          <w:rFonts w:ascii="Arial" w:hAnsi="Arial" w:cs="Arial"/>
          <w:b/>
          <w:sz w:val="22"/>
          <w:lang w:val="es-ES"/>
        </w:rPr>
        <w:t>CP/</w:t>
      </w:r>
      <w:r w:rsidR="00897DBF">
        <w:rPr>
          <w:rFonts w:ascii="Arial" w:hAnsi="Arial" w:cs="Arial"/>
          <w:b/>
          <w:sz w:val="22"/>
          <w:lang w:val="es-ES"/>
        </w:rPr>
        <w:t>1232</w:t>
      </w:r>
      <w:r w:rsidR="00EA29FA">
        <w:rPr>
          <w:rFonts w:ascii="Arial" w:hAnsi="Arial" w:cs="Arial"/>
          <w:b/>
          <w:sz w:val="22"/>
          <w:lang w:val="es-ES"/>
        </w:rPr>
        <w:t>/202</w:t>
      </w:r>
      <w:r w:rsidR="0050459A">
        <w:rPr>
          <w:rFonts w:ascii="Arial" w:hAnsi="Arial" w:cs="Arial"/>
          <w:b/>
          <w:sz w:val="22"/>
          <w:lang w:val="es-ES"/>
        </w:rPr>
        <w:t>6</w:t>
      </w:r>
    </w:p>
    <w:p w14:paraId="695E3F55" w14:textId="36B78E19" w:rsidR="00703B09" w:rsidRDefault="0050459A" w:rsidP="00703B09">
      <w:pPr>
        <w:jc w:val="right"/>
        <w:rPr>
          <w:rFonts w:ascii="Arial" w:hAnsi="Arial" w:cs="Arial"/>
          <w:sz w:val="22"/>
          <w:lang w:val="es-ES"/>
        </w:rPr>
      </w:pPr>
      <w:r>
        <w:rPr>
          <w:rFonts w:ascii="Arial" w:hAnsi="Arial" w:cs="Arial"/>
          <w:sz w:val="22"/>
          <w:lang w:val="es-ES"/>
        </w:rPr>
        <w:t>1</w:t>
      </w:r>
      <w:r w:rsidR="004C29AE">
        <w:rPr>
          <w:rFonts w:ascii="Arial" w:hAnsi="Arial" w:cs="Arial"/>
          <w:sz w:val="22"/>
          <w:lang w:val="es-ES"/>
        </w:rPr>
        <w:t xml:space="preserve"> </w:t>
      </w:r>
      <w:r w:rsidR="00EF158A">
        <w:rPr>
          <w:rFonts w:ascii="Arial" w:hAnsi="Arial" w:cs="Arial"/>
          <w:sz w:val="22"/>
          <w:lang w:val="es-ES"/>
        </w:rPr>
        <w:t xml:space="preserve">de </w:t>
      </w:r>
      <w:r w:rsidR="00897DBF">
        <w:rPr>
          <w:rFonts w:ascii="Arial" w:hAnsi="Arial" w:cs="Arial"/>
          <w:sz w:val="22"/>
          <w:lang w:val="es-ES"/>
        </w:rPr>
        <w:t>septiembre</w:t>
      </w:r>
      <w:r w:rsidR="00EA29FA">
        <w:rPr>
          <w:rFonts w:ascii="Arial" w:hAnsi="Arial" w:cs="Arial"/>
          <w:sz w:val="22"/>
          <w:lang w:val="es-ES"/>
        </w:rPr>
        <w:t xml:space="preserve"> de 202</w:t>
      </w:r>
      <w:r>
        <w:rPr>
          <w:rFonts w:ascii="Arial" w:hAnsi="Arial" w:cs="Arial"/>
          <w:sz w:val="22"/>
          <w:lang w:val="es-ES"/>
        </w:rPr>
        <w:t>6</w:t>
      </w:r>
    </w:p>
    <w:p w14:paraId="191773B4" w14:textId="77777777" w:rsidR="0074479C" w:rsidRPr="004C29AE" w:rsidRDefault="0074479C" w:rsidP="0074479C">
      <w:pPr>
        <w:pStyle w:val="Sinespaciado"/>
        <w:rPr>
          <w:rFonts w:ascii="Arial" w:hAnsi="Arial" w:cs="Arial"/>
          <w:b/>
          <w:bCs/>
          <w:sz w:val="28"/>
          <w:szCs w:val="28"/>
          <w:lang w:eastAsia="es-MX"/>
        </w:rPr>
      </w:pPr>
    </w:p>
    <w:p w14:paraId="12A98E67" w14:textId="77777777" w:rsidR="00897DBF" w:rsidRDefault="00897DBF" w:rsidP="00897DBF">
      <w:pPr>
        <w:pStyle w:val="Sinespaciado"/>
        <w:jc w:val="center"/>
        <w:rPr>
          <w:rFonts w:ascii="Arial" w:hAnsi="Arial" w:cs="Arial"/>
          <w:b/>
          <w:bCs/>
          <w:sz w:val="32"/>
          <w:szCs w:val="32"/>
        </w:rPr>
      </w:pPr>
      <w:r w:rsidRPr="00897DBF">
        <w:rPr>
          <w:rFonts w:ascii="Arial" w:hAnsi="Arial" w:cs="Arial"/>
          <w:b/>
          <w:bCs/>
          <w:sz w:val="32"/>
          <w:szCs w:val="32"/>
        </w:rPr>
        <w:t xml:space="preserve">LLEVA </w:t>
      </w:r>
      <w:r>
        <w:rPr>
          <w:rFonts w:ascii="Arial" w:hAnsi="Arial" w:cs="Arial"/>
          <w:b/>
          <w:bCs/>
          <w:sz w:val="32"/>
          <w:szCs w:val="32"/>
        </w:rPr>
        <w:t>GOBIERNO</w:t>
      </w:r>
      <w:r w:rsidRPr="00897DBF">
        <w:rPr>
          <w:rFonts w:ascii="Arial" w:hAnsi="Arial" w:cs="Arial"/>
          <w:b/>
          <w:bCs/>
          <w:sz w:val="32"/>
          <w:szCs w:val="32"/>
        </w:rPr>
        <w:t xml:space="preserve"> </w:t>
      </w:r>
      <w:r>
        <w:rPr>
          <w:rFonts w:ascii="Arial" w:hAnsi="Arial" w:cs="Arial"/>
          <w:b/>
          <w:bCs/>
          <w:sz w:val="32"/>
          <w:szCs w:val="32"/>
        </w:rPr>
        <w:t>‘</w:t>
      </w:r>
      <w:r w:rsidRPr="00897DBF">
        <w:rPr>
          <w:rFonts w:ascii="Arial" w:hAnsi="Arial" w:cs="Arial"/>
          <w:b/>
          <w:bCs/>
          <w:sz w:val="32"/>
          <w:szCs w:val="32"/>
        </w:rPr>
        <w:t>AYUDAMOS A LAS MUJERES</w:t>
      </w:r>
      <w:r>
        <w:rPr>
          <w:rFonts w:ascii="Arial" w:hAnsi="Arial" w:cs="Arial"/>
          <w:b/>
          <w:bCs/>
          <w:sz w:val="32"/>
          <w:szCs w:val="32"/>
        </w:rPr>
        <w:t>’</w:t>
      </w:r>
      <w:r w:rsidRPr="00897DBF">
        <w:rPr>
          <w:rFonts w:ascii="Arial" w:hAnsi="Arial" w:cs="Arial"/>
          <w:b/>
          <w:bCs/>
          <w:sz w:val="32"/>
          <w:szCs w:val="32"/>
        </w:rPr>
        <w:t xml:space="preserve"> </w:t>
      </w:r>
    </w:p>
    <w:p w14:paraId="18DD6CBF" w14:textId="2C2E98D3" w:rsidR="00897DBF" w:rsidRPr="00897DBF" w:rsidRDefault="00897DBF" w:rsidP="00897DBF">
      <w:pPr>
        <w:pStyle w:val="Sinespaciado"/>
        <w:jc w:val="center"/>
        <w:rPr>
          <w:rFonts w:ascii="Arial" w:hAnsi="Arial" w:cs="Arial"/>
          <w:b/>
          <w:bCs/>
          <w:sz w:val="32"/>
          <w:szCs w:val="32"/>
        </w:rPr>
      </w:pPr>
      <w:r w:rsidRPr="00897DBF">
        <w:rPr>
          <w:rFonts w:ascii="Arial" w:hAnsi="Arial" w:cs="Arial"/>
          <w:b/>
          <w:bCs/>
          <w:sz w:val="32"/>
          <w:szCs w:val="32"/>
        </w:rPr>
        <w:t>POR TODO NUEVO LEÓN</w:t>
      </w:r>
    </w:p>
    <w:p w14:paraId="2BCD5654" w14:textId="77777777" w:rsidR="00897DBF" w:rsidRPr="00897DBF" w:rsidRDefault="00897DBF" w:rsidP="00897DBF">
      <w:pPr>
        <w:pStyle w:val="Sinespaciado"/>
        <w:jc w:val="both"/>
        <w:rPr>
          <w:rFonts w:ascii="Arial" w:hAnsi="Arial" w:cs="Arial"/>
          <w:sz w:val="28"/>
          <w:szCs w:val="28"/>
        </w:rPr>
      </w:pPr>
    </w:p>
    <w:p w14:paraId="007F3216" w14:textId="77777777" w:rsidR="00897DBF" w:rsidRPr="00897DBF" w:rsidRDefault="00897DBF" w:rsidP="00897DBF">
      <w:pPr>
        <w:pStyle w:val="Sinespaciado"/>
        <w:numPr>
          <w:ilvl w:val="0"/>
          <w:numId w:val="21"/>
        </w:numPr>
        <w:jc w:val="both"/>
        <w:rPr>
          <w:rFonts w:ascii="Arial" w:hAnsi="Arial" w:cs="Arial"/>
          <w:i/>
          <w:iCs/>
        </w:rPr>
      </w:pPr>
      <w:r w:rsidRPr="00897DBF">
        <w:rPr>
          <w:rFonts w:ascii="Arial" w:hAnsi="Arial" w:cs="Arial"/>
          <w:i/>
          <w:iCs/>
        </w:rPr>
        <w:t>El secretario de Igualdad e Inclusión continúa consolidando una política pública enmarcada en un piso parejo para todas y todos.</w:t>
      </w:r>
    </w:p>
    <w:p w14:paraId="2D9C49D7" w14:textId="32EE7159" w:rsidR="00897DBF" w:rsidRPr="00897DBF" w:rsidRDefault="00897DBF" w:rsidP="00897DBF">
      <w:pPr>
        <w:pStyle w:val="Sinespaciado"/>
        <w:numPr>
          <w:ilvl w:val="0"/>
          <w:numId w:val="21"/>
        </w:numPr>
        <w:jc w:val="both"/>
        <w:rPr>
          <w:rFonts w:ascii="Arial" w:hAnsi="Arial" w:cs="Arial"/>
          <w:i/>
          <w:iCs/>
        </w:rPr>
      </w:pPr>
      <w:r w:rsidRPr="00897DBF">
        <w:rPr>
          <w:rFonts w:ascii="Arial" w:hAnsi="Arial" w:cs="Arial"/>
          <w:i/>
          <w:iCs/>
        </w:rPr>
        <w:t>Gracias a programas sociales como Ayudamos a las Mujeres, 106 mil jefas de familia y cuidadoras han salido adelante.</w:t>
      </w:r>
    </w:p>
    <w:p w14:paraId="5FC978AC" w14:textId="2B7695BE" w:rsidR="00897DBF" w:rsidRPr="00897DBF" w:rsidRDefault="00897DBF" w:rsidP="00897DBF">
      <w:pPr>
        <w:pStyle w:val="Sinespaciado"/>
        <w:jc w:val="both"/>
        <w:rPr>
          <w:rFonts w:ascii="Arial" w:hAnsi="Arial" w:cs="Arial"/>
          <w:sz w:val="28"/>
          <w:szCs w:val="28"/>
        </w:rPr>
      </w:pPr>
    </w:p>
    <w:p w14:paraId="4F275356" w14:textId="77777777" w:rsidR="00897DBF" w:rsidRPr="00897DBF" w:rsidRDefault="00897DBF" w:rsidP="00897DBF">
      <w:pPr>
        <w:pStyle w:val="Sinespaciado"/>
        <w:jc w:val="both"/>
        <w:rPr>
          <w:rFonts w:ascii="Arial" w:hAnsi="Arial" w:cs="Arial"/>
          <w:sz w:val="28"/>
          <w:szCs w:val="28"/>
        </w:rPr>
      </w:pPr>
      <w:r w:rsidRPr="00897DBF">
        <w:rPr>
          <w:rFonts w:ascii="Arial" w:hAnsi="Arial" w:cs="Arial"/>
          <w:b/>
          <w:bCs/>
          <w:sz w:val="28"/>
          <w:szCs w:val="28"/>
        </w:rPr>
        <w:t>Apodaca, Nuevo León.-</w:t>
      </w:r>
      <w:r w:rsidRPr="00897DBF">
        <w:rPr>
          <w:rFonts w:ascii="Arial" w:hAnsi="Arial" w:cs="Arial"/>
          <w:sz w:val="28"/>
          <w:szCs w:val="28"/>
        </w:rPr>
        <w:t xml:space="preserve"> A 120 días de asumir la Secretaría de Igualdad e Inclusión, Félix Arratia Cruz ha impulsado una nueva etapa de los programas sociales de Nuevo León, ampliando sus beneficios y llevando la atención directamente a las comunidades para responder de manera más cercana a las necesidades de las familias.</w:t>
      </w:r>
    </w:p>
    <w:p w14:paraId="32B4DB3E"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5F4B9A8F"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Como parte de esta estrategia, el secretario encabezó en Apodaca la segunda jornada de entrega de nuevas tarjetas de Ayudamos a las Mujeres, donde más de 450 beneficiarias recibieron su plástico. Esta entrega se suma a las más de mil tarjetas otorgadas durante una primera jornada en el municipio, fortaleciendo el alcance de un programa que actualmente beneficia a más de 106 mil mujeres en Nuevo León.</w:t>
      </w:r>
    </w:p>
    <w:p w14:paraId="72755343"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1A082016"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Cabe destacar que desde su llegada a la dependencia estatal, el secretario ha emprendido recorridos por diversas zonas del estado, visitando hasta el día de hoy un total de 25 municipios, en los cuales ha entregado más de 20 mil nuevas tarjetas, que además de contar con el apoyo económico, cuentan con transporte gratuito y acceso a servicios médicos.</w:t>
      </w:r>
    </w:p>
    <w:p w14:paraId="44C3B14D"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2275B17D"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xml:space="preserve">“Estamos saldando una deuda histórica con las mujeres, quienes por años no fueron escuchadas ni tomadas en cuenta. Hoy, con la entrega </w:t>
      </w:r>
      <w:r w:rsidRPr="00897DBF">
        <w:rPr>
          <w:rFonts w:ascii="Arial" w:hAnsi="Arial" w:cs="Arial"/>
          <w:sz w:val="28"/>
          <w:szCs w:val="28"/>
        </w:rPr>
        <w:lastRenderedPageBreak/>
        <w:t>de miles de tarjetas en todo Nuevo León, las visibilizamos, las acompañamos y les estamos diciendo que cuentan con nosotros y que las vamos a apoyar en lo que necesiten”, expresó.</w:t>
      </w:r>
    </w:p>
    <w:p w14:paraId="1826CC13"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236FA934"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Arratia Cruz señaló que uno de los principales objetivos de esta nueva etapa es que los programas sociales trasciendan la entrega de un apoyo económico y se conviertan en una puerta de acceso a más servicios y oportunidades.</w:t>
      </w:r>
    </w:p>
    <w:p w14:paraId="0DBB017E"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5A34EAD4"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“Lo que estamos haciendo ahora no solamente se trata de entregar un apoyo mensual de 2 mil pesos. Con Ayudamos a las Mujeres ponemos a su disposición especialistas y profesionales que les van a ayudar con un acompañamiento integral. Queremos que sepan que cuentan con un gobierno que está cerca de ellas”, señaló.</w:t>
      </w:r>
    </w:p>
    <w:p w14:paraId="3B21BFBA"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18C50DF3"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Otro de los ejes que el secretario de Igualdad e inclusión ha fortalecido durante sus primeros 120 días al frente de la dependencia es la atención directa en territorio, con el objetivo de que los programas y servicios lleguen hasta las comunidades y se adapten a las necesidades y horarios de las personas.</w:t>
      </w:r>
    </w:p>
    <w:p w14:paraId="5AB4F2C6"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6AD28B6A"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Es así que través de Ayudamos de Cerca, más de 17 mil personas en ocho municipios han recibido atención, orientación y acceso directo a los programas de la dependencia, mediante jornadas que se realizan desde las 5:00 de la mañana.</w:t>
      </w:r>
    </w:p>
    <w:p w14:paraId="2A3B5A85"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420C6148"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El secretario destacó que esta estrategia ha permitido escuchar de primera mano las necesidades de las familias y brindar atención a personas que, por sus horarios laborales, la distancia o sus actividades cotidianas, difícilmente pueden trasladarse a las oficinas gubernamentales.</w:t>
      </w:r>
    </w:p>
    <w:p w14:paraId="6FFCCD23"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5056AA94"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xml:space="preserve">“Queremos una Secretaría cercana, que escuche y que dé respuestas. No se trata solamente de llevar módulos o servicios a un municipio; se </w:t>
      </w:r>
      <w:r w:rsidRPr="00897DBF">
        <w:rPr>
          <w:rFonts w:ascii="Arial" w:hAnsi="Arial" w:cs="Arial"/>
          <w:sz w:val="28"/>
          <w:szCs w:val="28"/>
        </w:rPr>
        <w:lastRenderedPageBreak/>
        <w:t>trata de sentarnos con las personas, conocer qué necesitan y encontrar la manera de ayudarlas”, señaló.</w:t>
      </w:r>
    </w:p>
    <w:p w14:paraId="27DADB24"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1215B2B9"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Arratia Cruz agregó que esta política de inclusión también mantiene como prioridad la atención a las personas con discapacidad, a la fecha se han beneficiado alrededor de 30 mil personas con la entrega de más de 67 mil aparatos de movilidad.</w:t>
      </w:r>
    </w:p>
    <w:p w14:paraId="657610FC"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7D769312"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Asimismo, destacó las acciones dirigidas a las infancias y recordó Uniformes ¡a tus Órdenes!, programa que impulsó hace dos años en el municipio de Juárez y que, en su segunda edición, beneficia a más de 74 mil estudiantes de preescolar y primaria.</w:t>
      </w:r>
    </w:p>
    <w:p w14:paraId="48F51F96"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7EC995AE"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16802C66" w14:textId="77777777"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 </w:t>
      </w:r>
    </w:p>
    <w:p w14:paraId="78763BE5" w14:textId="4E340604" w:rsidR="00EA29FA" w:rsidRPr="00897DBF" w:rsidRDefault="00897DBF" w:rsidP="00897DBF">
      <w:pPr>
        <w:pStyle w:val="Sinespaciado"/>
        <w:jc w:val="both"/>
        <w:rPr>
          <w:rFonts w:ascii="Arial" w:hAnsi="Arial" w:cs="Arial"/>
          <w:sz w:val="28"/>
          <w:szCs w:val="28"/>
        </w:rPr>
      </w:pPr>
      <w:r w:rsidRPr="00897DBF">
        <w:rPr>
          <w:rFonts w:ascii="Arial" w:hAnsi="Arial" w:cs="Arial"/>
          <w:sz w:val="28"/>
          <w:szCs w:val="28"/>
        </w:rPr>
        <w:t>A 120 días de asumir la Secretaría de Igualdad e Inclusión, Arratia Cruz aseguró que el objetivo para los próximos meses será continuar fortaleciendo los programas y acercándolos a todas las regiones del estado.</w:t>
      </w:r>
    </w:p>
    <w:p w14:paraId="13FF2FC5" w14:textId="77777777" w:rsidR="00897DBF" w:rsidRPr="00897DBF" w:rsidRDefault="00897DBF" w:rsidP="00897DBF">
      <w:pPr>
        <w:pStyle w:val="Sinespaciado"/>
        <w:jc w:val="both"/>
        <w:rPr>
          <w:rFonts w:ascii="Arial" w:hAnsi="Arial" w:cs="Arial"/>
          <w:sz w:val="28"/>
          <w:szCs w:val="28"/>
        </w:rPr>
      </w:pPr>
    </w:p>
    <w:p w14:paraId="67549A64" w14:textId="62C38F94" w:rsidR="00897DBF" w:rsidRPr="00897DBF" w:rsidRDefault="00897DBF" w:rsidP="00897DBF">
      <w:pPr>
        <w:pStyle w:val="Sinespaciado"/>
        <w:jc w:val="both"/>
        <w:rPr>
          <w:rFonts w:ascii="Arial" w:hAnsi="Arial" w:cs="Arial"/>
          <w:sz w:val="28"/>
          <w:szCs w:val="28"/>
        </w:rPr>
      </w:pPr>
      <w:r w:rsidRPr="00897DBF">
        <w:rPr>
          <w:rFonts w:ascii="Arial" w:hAnsi="Arial" w:cs="Arial"/>
          <w:sz w:val="28"/>
          <w:szCs w:val="28"/>
        </w:rPr>
        <w:t>“La instrucción es muy clara: que los apoyos lleguen a las personas y no que las personas tengan que ir en busca de ellos. Esa es la Secretaría que estamos construyendo”, concluyó.</w:t>
      </w:r>
    </w:p>
    <w:sectPr w:rsidR="00897DBF" w:rsidRPr="00897DBF"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9EE2C" w14:textId="77777777" w:rsidR="00EF671E" w:rsidRDefault="00EF671E" w:rsidP="00E83348">
      <w:r>
        <w:separator/>
      </w:r>
    </w:p>
  </w:endnote>
  <w:endnote w:type="continuationSeparator" w:id="0">
    <w:p w14:paraId="2ACDDEE4" w14:textId="77777777" w:rsidR="00EF671E" w:rsidRDefault="00EF671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81901" w14:textId="77777777" w:rsidR="00EF671E" w:rsidRDefault="00EF671E" w:rsidP="00E83348">
      <w:r>
        <w:separator/>
      </w:r>
    </w:p>
  </w:footnote>
  <w:footnote w:type="continuationSeparator" w:id="0">
    <w:p w14:paraId="7A30CC90" w14:textId="77777777" w:rsidR="00EF671E" w:rsidRDefault="00EF671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5E339C"/>
    <w:multiLevelType w:val="hybridMultilevel"/>
    <w:tmpl w:val="2710D4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AD94BBD"/>
    <w:multiLevelType w:val="hybridMultilevel"/>
    <w:tmpl w:val="A78412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E7A4022"/>
    <w:multiLevelType w:val="hybridMultilevel"/>
    <w:tmpl w:val="15F82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2"/>
  </w:num>
  <w:num w:numId="3">
    <w:abstractNumId w:val="6"/>
  </w:num>
  <w:num w:numId="4">
    <w:abstractNumId w:val="3"/>
  </w:num>
  <w:num w:numId="5">
    <w:abstractNumId w:val="7"/>
  </w:num>
  <w:num w:numId="6">
    <w:abstractNumId w:val="19"/>
  </w:num>
  <w:num w:numId="7">
    <w:abstractNumId w:val="11"/>
  </w:num>
  <w:num w:numId="8">
    <w:abstractNumId w:val="14"/>
  </w:num>
  <w:num w:numId="9">
    <w:abstractNumId w:val="16"/>
  </w:num>
  <w:num w:numId="10">
    <w:abstractNumId w:val="5"/>
  </w:num>
  <w:num w:numId="11">
    <w:abstractNumId w:val="10"/>
  </w:num>
  <w:num w:numId="12">
    <w:abstractNumId w:val="0"/>
  </w:num>
  <w:num w:numId="13">
    <w:abstractNumId w:val="9"/>
  </w:num>
  <w:num w:numId="14">
    <w:abstractNumId w:val="18"/>
  </w:num>
  <w:num w:numId="15">
    <w:abstractNumId w:val="17"/>
  </w:num>
  <w:num w:numId="16">
    <w:abstractNumId w:val="20"/>
  </w:num>
  <w:num w:numId="17">
    <w:abstractNumId w:val="4"/>
  </w:num>
  <w:num w:numId="18">
    <w:abstractNumId w:val="12"/>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7BDA"/>
    <w:rsid w:val="000421CF"/>
    <w:rsid w:val="0004426E"/>
    <w:rsid w:val="000607E0"/>
    <w:rsid w:val="000648AE"/>
    <w:rsid w:val="00066CFC"/>
    <w:rsid w:val="00067260"/>
    <w:rsid w:val="00080469"/>
    <w:rsid w:val="000A00B6"/>
    <w:rsid w:val="000A1946"/>
    <w:rsid w:val="000B2F61"/>
    <w:rsid w:val="000C51FB"/>
    <w:rsid w:val="000D643B"/>
    <w:rsid w:val="000E599E"/>
    <w:rsid w:val="000E5F86"/>
    <w:rsid w:val="000E75FC"/>
    <w:rsid w:val="000E7FE2"/>
    <w:rsid w:val="000F2A3A"/>
    <w:rsid w:val="000F2EAD"/>
    <w:rsid w:val="0010008A"/>
    <w:rsid w:val="00111178"/>
    <w:rsid w:val="00115911"/>
    <w:rsid w:val="0013386D"/>
    <w:rsid w:val="00136A02"/>
    <w:rsid w:val="001464B2"/>
    <w:rsid w:val="001545DF"/>
    <w:rsid w:val="0015532D"/>
    <w:rsid w:val="001565CE"/>
    <w:rsid w:val="00160274"/>
    <w:rsid w:val="00162279"/>
    <w:rsid w:val="00163D0D"/>
    <w:rsid w:val="00166902"/>
    <w:rsid w:val="00172991"/>
    <w:rsid w:val="00180246"/>
    <w:rsid w:val="00181951"/>
    <w:rsid w:val="001869DA"/>
    <w:rsid w:val="001927DB"/>
    <w:rsid w:val="00192BC9"/>
    <w:rsid w:val="001961EB"/>
    <w:rsid w:val="001A405E"/>
    <w:rsid w:val="001B2086"/>
    <w:rsid w:val="001B58B0"/>
    <w:rsid w:val="001C09B3"/>
    <w:rsid w:val="001D42EA"/>
    <w:rsid w:val="001D763A"/>
    <w:rsid w:val="001E5D02"/>
    <w:rsid w:val="001E6B57"/>
    <w:rsid w:val="001F5807"/>
    <w:rsid w:val="001F610B"/>
    <w:rsid w:val="001F7033"/>
    <w:rsid w:val="00204A4A"/>
    <w:rsid w:val="00217F02"/>
    <w:rsid w:val="002209CA"/>
    <w:rsid w:val="00223741"/>
    <w:rsid w:val="00241511"/>
    <w:rsid w:val="0024607F"/>
    <w:rsid w:val="00246CC5"/>
    <w:rsid w:val="002543DD"/>
    <w:rsid w:val="0025561A"/>
    <w:rsid w:val="00257952"/>
    <w:rsid w:val="00262F33"/>
    <w:rsid w:val="00295CEA"/>
    <w:rsid w:val="00297EA9"/>
    <w:rsid w:val="002A0171"/>
    <w:rsid w:val="002A3F84"/>
    <w:rsid w:val="002A60F8"/>
    <w:rsid w:val="002B15A0"/>
    <w:rsid w:val="002C5C37"/>
    <w:rsid w:val="002C6B37"/>
    <w:rsid w:val="002D17BB"/>
    <w:rsid w:val="002D2A54"/>
    <w:rsid w:val="002E5D52"/>
    <w:rsid w:val="002F14B9"/>
    <w:rsid w:val="002F2006"/>
    <w:rsid w:val="00302722"/>
    <w:rsid w:val="0030738E"/>
    <w:rsid w:val="003336A3"/>
    <w:rsid w:val="003363A2"/>
    <w:rsid w:val="003501A5"/>
    <w:rsid w:val="00351898"/>
    <w:rsid w:val="00365F40"/>
    <w:rsid w:val="0037731A"/>
    <w:rsid w:val="003828CB"/>
    <w:rsid w:val="003844BF"/>
    <w:rsid w:val="00391949"/>
    <w:rsid w:val="003A33FB"/>
    <w:rsid w:val="003A59A8"/>
    <w:rsid w:val="003A62D0"/>
    <w:rsid w:val="003B12B6"/>
    <w:rsid w:val="003B7C6F"/>
    <w:rsid w:val="003C65BA"/>
    <w:rsid w:val="003D17B6"/>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29AE"/>
    <w:rsid w:val="004C3EBD"/>
    <w:rsid w:val="004C6B3C"/>
    <w:rsid w:val="004D7031"/>
    <w:rsid w:val="004F09AE"/>
    <w:rsid w:val="004F52E5"/>
    <w:rsid w:val="00503C9C"/>
    <w:rsid w:val="0050459A"/>
    <w:rsid w:val="00530E91"/>
    <w:rsid w:val="005418C6"/>
    <w:rsid w:val="00545740"/>
    <w:rsid w:val="00561A6A"/>
    <w:rsid w:val="0056328A"/>
    <w:rsid w:val="005634BE"/>
    <w:rsid w:val="00580ABF"/>
    <w:rsid w:val="00580E7B"/>
    <w:rsid w:val="00582ACA"/>
    <w:rsid w:val="00592F61"/>
    <w:rsid w:val="00593BE8"/>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4479C"/>
    <w:rsid w:val="0076120C"/>
    <w:rsid w:val="0078005E"/>
    <w:rsid w:val="007809B4"/>
    <w:rsid w:val="00792C0F"/>
    <w:rsid w:val="00796BEE"/>
    <w:rsid w:val="007B067E"/>
    <w:rsid w:val="007B525F"/>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93200"/>
    <w:rsid w:val="00897DBF"/>
    <w:rsid w:val="008A5F6A"/>
    <w:rsid w:val="008B1B97"/>
    <w:rsid w:val="008B1E90"/>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40014"/>
    <w:rsid w:val="00A60E4A"/>
    <w:rsid w:val="00A6713F"/>
    <w:rsid w:val="00A67C2C"/>
    <w:rsid w:val="00A705CA"/>
    <w:rsid w:val="00A70F16"/>
    <w:rsid w:val="00A8033B"/>
    <w:rsid w:val="00A87621"/>
    <w:rsid w:val="00A94E51"/>
    <w:rsid w:val="00AA6D55"/>
    <w:rsid w:val="00AD06C4"/>
    <w:rsid w:val="00AE6910"/>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2CB4"/>
    <w:rsid w:val="00C955EB"/>
    <w:rsid w:val="00CA29D0"/>
    <w:rsid w:val="00CB116B"/>
    <w:rsid w:val="00CD5526"/>
    <w:rsid w:val="00CF3696"/>
    <w:rsid w:val="00CF44B7"/>
    <w:rsid w:val="00D07965"/>
    <w:rsid w:val="00D10FF3"/>
    <w:rsid w:val="00D24196"/>
    <w:rsid w:val="00D30B6F"/>
    <w:rsid w:val="00D30C10"/>
    <w:rsid w:val="00D44F64"/>
    <w:rsid w:val="00D45A8D"/>
    <w:rsid w:val="00D52444"/>
    <w:rsid w:val="00D55BB8"/>
    <w:rsid w:val="00D562B6"/>
    <w:rsid w:val="00D66BFF"/>
    <w:rsid w:val="00D73C4C"/>
    <w:rsid w:val="00D80702"/>
    <w:rsid w:val="00D84456"/>
    <w:rsid w:val="00D85430"/>
    <w:rsid w:val="00D9312F"/>
    <w:rsid w:val="00D931E0"/>
    <w:rsid w:val="00DC11C2"/>
    <w:rsid w:val="00DC2841"/>
    <w:rsid w:val="00DC39E5"/>
    <w:rsid w:val="00DC647B"/>
    <w:rsid w:val="00DE18D3"/>
    <w:rsid w:val="00DF16D9"/>
    <w:rsid w:val="00DF6142"/>
    <w:rsid w:val="00E06CC7"/>
    <w:rsid w:val="00E10C35"/>
    <w:rsid w:val="00E209C9"/>
    <w:rsid w:val="00E215A1"/>
    <w:rsid w:val="00E3081F"/>
    <w:rsid w:val="00E3316A"/>
    <w:rsid w:val="00E33568"/>
    <w:rsid w:val="00E4053E"/>
    <w:rsid w:val="00E538F9"/>
    <w:rsid w:val="00E545C2"/>
    <w:rsid w:val="00E626AA"/>
    <w:rsid w:val="00E6407D"/>
    <w:rsid w:val="00E66B06"/>
    <w:rsid w:val="00E71944"/>
    <w:rsid w:val="00E83348"/>
    <w:rsid w:val="00E9212A"/>
    <w:rsid w:val="00E92581"/>
    <w:rsid w:val="00E93E9E"/>
    <w:rsid w:val="00EA29FA"/>
    <w:rsid w:val="00EA49EE"/>
    <w:rsid w:val="00EB024C"/>
    <w:rsid w:val="00EC762B"/>
    <w:rsid w:val="00ED11F7"/>
    <w:rsid w:val="00EE125E"/>
    <w:rsid w:val="00EF0F4A"/>
    <w:rsid w:val="00EF158A"/>
    <w:rsid w:val="00EF671E"/>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s5">
    <w:name w:val="s5"/>
    <w:basedOn w:val="Normal"/>
    <w:rsid w:val="00241511"/>
    <w:pPr>
      <w:spacing w:before="100" w:beforeAutospacing="1" w:after="100" w:afterAutospacing="1"/>
    </w:pPr>
    <w:rPr>
      <w:rFonts w:ascii="Times New Roman" w:hAnsi="Times New Roman" w:cs="Times New Roman"/>
      <w:lang w:eastAsia="es-MX"/>
    </w:rPr>
  </w:style>
  <w:style w:type="character" w:customStyle="1" w:styleId="s6">
    <w:name w:val="s6"/>
    <w:basedOn w:val="Fuentedeprrafopredeter"/>
    <w:rsid w:val="00241511"/>
  </w:style>
  <w:style w:type="character" w:customStyle="1" w:styleId="apple-converted-space">
    <w:name w:val="apple-converted-space"/>
    <w:basedOn w:val="Fuentedeprrafopredeter"/>
    <w:rsid w:val="00241511"/>
  </w:style>
  <w:style w:type="paragraph" w:customStyle="1" w:styleId="s7">
    <w:name w:val="s7"/>
    <w:basedOn w:val="Normal"/>
    <w:rsid w:val="00241511"/>
    <w:pPr>
      <w:spacing w:before="100" w:beforeAutospacing="1" w:after="100" w:afterAutospacing="1"/>
    </w:pPr>
    <w:rPr>
      <w:rFonts w:ascii="Times New Roman" w:hAnsi="Times New Roman" w:cs="Times New Roman"/>
      <w:lang w:eastAsia="es-MX"/>
    </w:rPr>
  </w:style>
  <w:style w:type="character" w:customStyle="1" w:styleId="s8">
    <w:name w:val="s8"/>
    <w:basedOn w:val="Fuentedeprrafopredeter"/>
    <w:rsid w:val="00241511"/>
  </w:style>
  <w:style w:type="character" w:customStyle="1" w:styleId="bumpedfont15">
    <w:name w:val="bumpedfont15"/>
    <w:basedOn w:val="Fuentedeprrafopredeter"/>
    <w:rsid w:val="00241511"/>
  </w:style>
  <w:style w:type="paragraph" w:customStyle="1" w:styleId="s11">
    <w:name w:val="s11"/>
    <w:basedOn w:val="Normal"/>
    <w:rsid w:val="00241511"/>
    <w:pPr>
      <w:spacing w:before="100" w:beforeAutospacing="1" w:after="100" w:afterAutospacing="1"/>
    </w:pPr>
    <w:rPr>
      <w:rFonts w:ascii="Times New Roman" w:hAnsi="Times New Roman" w:cs="Times New Roman"/>
      <w:lang w:eastAsia="es-MX"/>
    </w:rPr>
  </w:style>
  <w:style w:type="paragraph" w:customStyle="1" w:styleId="s14">
    <w:name w:val="s14"/>
    <w:basedOn w:val="Normal"/>
    <w:rsid w:val="00241511"/>
    <w:pPr>
      <w:spacing w:before="100" w:beforeAutospacing="1" w:after="100" w:afterAutospacing="1"/>
    </w:pPr>
    <w:rPr>
      <w:rFonts w:ascii="Times New Roman" w:hAnsi="Times New Roman" w:cs="Times New Roman"/>
      <w:lang w:eastAsia="es-MX"/>
    </w:rPr>
  </w:style>
  <w:style w:type="paragraph" w:customStyle="1" w:styleId="s15">
    <w:name w:val="s15"/>
    <w:basedOn w:val="Normal"/>
    <w:rsid w:val="00241511"/>
    <w:pPr>
      <w:spacing w:before="100" w:beforeAutospacing="1" w:after="100" w:afterAutospacing="1"/>
    </w:pPr>
    <w:rPr>
      <w:rFonts w:ascii="Times New Roman" w:hAnsi="Times New Roman" w:cs="Times New Roman"/>
      <w:lang w:eastAsia="es-MX"/>
    </w:rPr>
  </w:style>
  <w:style w:type="paragraph" w:styleId="Sinespaciado">
    <w:name w:val="No Spacing"/>
    <w:uiPriority w:val="1"/>
    <w:qFormat/>
    <w:rsid w:val="00AE6910"/>
    <w:rPr>
      <w:lang w:val="es-MX"/>
    </w:rPr>
  </w:style>
  <w:style w:type="paragraph" w:customStyle="1" w:styleId="s4">
    <w:name w:val="s4"/>
    <w:basedOn w:val="Normal"/>
    <w:rsid w:val="004C29AE"/>
    <w:pPr>
      <w:spacing w:before="100" w:beforeAutospacing="1" w:after="100" w:afterAutospacing="1"/>
    </w:pPr>
    <w:rPr>
      <w:rFonts w:ascii="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DE62D-7D1C-403C-92CA-612880610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3603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2026-09-02T16:39:00Z</dcterms:created>
  <dcterms:modified xsi:type="dcterms:W3CDTF">2026-09-02T16:39:00Z</dcterms:modified>
</cp:coreProperties>
</file>