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5BC" w:rsidRDefault="00973940">
      <w:pPr>
        <w:jc w:val="right"/>
        <w:rPr>
          <w:rFonts w:ascii="Arial" w:eastAsia="Arial" w:hAnsi="Arial" w:cs="Arial"/>
          <w:b/>
          <w:bCs/>
          <w:sz w:val="22"/>
          <w:szCs w:val="22"/>
        </w:rPr>
      </w:pPr>
      <w:bookmarkStart w:id="0" w:name="_GoBack"/>
      <w:bookmarkEnd w:id="0"/>
      <w:r>
        <w:rPr>
          <w:rFonts w:ascii="Arial" w:eastAsia="Arial" w:hAnsi="Arial" w:cs="Arial"/>
          <w:b/>
          <w:bCs/>
          <w:sz w:val="22"/>
          <w:szCs w:val="22"/>
        </w:rPr>
        <w:t>CP/1001/2026</w:t>
      </w:r>
    </w:p>
    <w:p w:rsidR="00DE25BC" w:rsidRDefault="00973940">
      <w:pPr>
        <w:jc w:val="right"/>
        <w:rPr>
          <w:rFonts w:ascii="Arial" w:eastAsia="Arial" w:hAnsi="Arial" w:cs="Arial"/>
          <w:sz w:val="22"/>
          <w:szCs w:val="22"/>
        </w:rPr>
      </w:pPr>
      <w:r>
        <w:rPr>
          <w:rFonts w:ascii="Arial" w:eastAsia="Arial" w:hAnsi="Arial" w:cs="Arial"/>
          <w:sz w:val="22"/>
          <w:szCs w:val="22"/>
        </w:rPr>
        <w:t>12 de junio de 2026</w:t>
      </w:r>
    </w:p>
    <w:p w:rsidR="00DE25BC" w:rsidRDefault="00973940">
      <w:pPr>
        <w:jc w:val="right"/>
        <w:rPr>
          <w:rFonts w:ascii="Arial" w:eastAsia="Arial" w:hAnsi="Arial" w:cs="Arial"/>
          <w:b/>
          <w:bCs/>
          <w:sz w:val="28"/>
          <w:szCs w:val="28"/>
        </w:rPr>
      </w:pPr>
      <w:r>
        <w:rPr>
          <w:rFonts w:ascii="Arial" w:eastAsia="Arial" w:hAnsi="Arial" w:cs="Arial"/>
          <w:sz w:val="22"/>
          <w:szCs w:val="22"/>
        </w:rPr>
        <w:t xml:space="preserve"> </w:t>
      </w:r>
    </w:p>
    <w:p w:rsidR="00DE25BC" w:rsidRDefault="00973940">
      <w:pPr>
        <w:spacing w:before="240" w:after="240"/>
        <w:jc w:val="center"/>
        <w:rPr>
          <w:rFonts w:ascii="Arial" w:eastAsia="Arial" w:hAnsi="Arial" w:cs="Arial"/>
          <w:b/>
          <w:bCs/>
          <w:sz w:val="28"/>
          <w:szCs w:val="28"/>
        </w:rPr>
      </w:pPr>
      <w:r>
        <w:rPr>
          <w:rFonts w:ascii="Arial" w:eastAsia="Arial" w:hAnsi="Arial" w:cs="Arial"/>
          <w:b/>
          <w:bCs/>
          <w:sz w:val="28"/>
          <w:szCs w:val="28"/>
        </w:rPr>
        <w:t>AYUDAMOS DE CERCA ALCANZA A 6 MIL 500 PERSONAS EN SU PRIMER MES; ANUNCIA QUINTA JORNADA</w:t>
      </w:r>
    </w:p>
    <w:p w:rsidR="00DE25BC" w:rsidRDefault="00DE25BC">
      <w:pPr>
        <w:spacing w:before="240" w:after="240"/>
        <w:jc w:val="center"/>
        <w:rPr>
          <w:rFonts w:ascii="Arial" w:eastAsia="Arial" w:hAnsi="Arial" w:cs="Arial"/>
          <w:b/>
          <w:bCs/>
          <w:sz w:val="28"/>
          <w:szCs w:val="28"/>
        </w:rPr>
      </w:pPr>
    </w:p>
    <w:p w:rsidR="00DE25BC" w:rsidRDefault="00DE25BC">
      <w:pPr>
        <w:spacing w:before="240" w:after="240"/>
        <w:jc w:val="center"/>
        <w:rPr>
          <w:rFonts w:ascii="Arial" w:eastAsia="Arial" w:hAnsi="Arial" w:cs="Arial"/>
          <w:i/>
          <w:iCs/>
        </w:rPr>
      </w:pPr>
    </w:p>
    <w:p w:rsidR="00DE25BC" w:rsidRDefault="00973940">
      <w:pPr>
        <w:numPr>
          <w:ilvl w:val="0"/>
          <w:numId w:val="1"/>
        </w:numPr>
        <w:spacing w:before="240" w:after="240"/>
        <w:jc w:val="both"/>
        <w:rPr>
          <w:rFonts w:ascii="Arial" w:eastAsia="Arial" w:hAnsi="Arial" w:cs="Arial"/>
          <w:i/>
          <w:iCs/>
        </w:rPr>
      </w:pPr>
      <w:r>
        <w:rPr>
          <w:rFonts w:ascii="Arial" w:eastAsia="Arial" w:hAnsi="Arial" w:cs="Arial"/>
          <w:i/>
          <w:iCs/>
        </w:rPr>
        <w:t>La próxima jornada se realizará el próximo jueves 16 de julio en el municipio de Santa Catarina.</w:t>
      </w:r>
    </w:p>
    <w:p w:rsidR="00DE25BC" w:rsidRDefault="00973940">
      <w:pPr>
        <w:numPr>
          <w:ilvl w:val="0"/>
          <w:numId w:val="1"/>
        </w:numPr>
        <w:spacing w:before="240" w:after="240"/>
        <w:jc w:val="both"/>
        <w:rPr>
          <w:rFonts w:ascii="Arial" w:eastAsia="Arial" w:hAnsi="Arial" w:cs="Arial"/>
          <w:i/>
          <w:iCs/>
        </w:rPr>
      </w:pPr>
      <w:r>
        <w:rPr>
          <w:rFonts w:ascii="Arial" w:eastAsia="Arial" w:hAnsi="Arial" w:cs="Arial"/>
          <w:i/>
          <w:iCs/>
        </w:rPr>
        <w:t>En Escobedo reunió a 1,300 personas en la cuarta edición, consolidando el crecimiento del programa.</w:t>
      </w:r>
    </w:p>
    <w:p w:rsidR="00DE25BC" w:rsidRDefault="00DE25BC">
      <w:pPr>
        <w:pBdr>
          <w:top w:val="nil"/>
          <w:left w:val="nil"/>
          <w:bottom w:val="nil"/>
          <w:right w:val="nil"/>
          <w:between w:val="nil"/>
        </w:pBdr>
        <w:spacing w:after="200" w:line="276" w:lineRule="auto"/>
        <w:ind w:left="720"/>
        <w:jc w:val="both"/>
        <w:rPr>
          <w:rFonts w:ascii="Arial" w:eastAsia="Arial" w:hAnsi="Arial" w:cs="Arial"/>
          <w:b/>
          <w:bCs/>
          <w:color w:val="000000"/>
          <w:sz w:val="28"/>
          <w:szCs w:val="28"/>
        </w:rPr>
      </w:pPr>
    </w:p>
    <w:p w:rsidR="00DE25BC" w:rsidRDefault="00973940">
      <w:pPr>
        <w:pBdr>
          <w:top w:val="nil"/>
          <w:left w:val="nil"/>
          <w:bottom w:val="nil"/>
          <w:right w:val="nil"/>
          <w:between w:val="nil"/>
        </w:pBdr>
        <w:jc w:val="both"/>
        <w:rPr>
          <w:rFonts w:ascii="Arial" w:eastAsia="Arial" w:hAnsi="Arial" w:cs="Arial"/>
          <w:sz w:val="28"/>
          <w:szCs w:val="28"/>
        </w:rPr>
      </w:pPr>
      <w:r>
        <w:rPr>
          <w:rFonts w:ascii="Arial" w:eastAsia="Arial" w:hAnsi="Arial" w:cs="Arial"/>
          <w:b/>
          <w:bCs/>
          <w:color w:val="000000"/>
          <w:sz w:val="28"/>
          <w:szCs w:val="28"/>
        </w:rPr>
        <w:t xml:space="preserve">Monterrey, Nuevo </w:t>
      </w:r>
      <w:r>
        <w:rPr>
          <w:rFonts w:ascii="Arial" w:eastAsia="Arial" w:hAnsi="Arial" w:cs="Arial"/>
          <w:b/>
          <w:bCs/>
          <w:sz w:val="28"/>
          <w:szCs w:val="28"/>
        </w:rPr>
        <w:t xml:space="preserve">Leon.- </w:t>
      </w:r>
      <w:r>
        <w:rPr>
          <w:rFonts w:ascii="Arial" w:eastAsia="Arial" w:hAnsi="Arial" w:cs="Arial"/>
          <w:sz w:val="28"/>
          <w:szCs w:val="28"/>
        </w:rPr>
        <w:t>A tan solo un mes de su implementación, Ayudamos de cerca se ha consolidado como una de las principales estrategias de atención ciu</w:t>
      </w:r>
      <w:r>
        <w:rPr>
          <w:rFonts w:ascii="Arial" w:eastAsia="Arial" w:hAnsi="Arial" w:cs="Arial"/>
          <w:sz w:val="28"/>
          <w:szCs w:val="28"/>
        </w:rPr>
        <w:t>dadana de la Secretaría de Igualdad e Inclusión, al acercar apoyos, servicios y orientación a casi 6 mil 500 personas en los municipios de Ciénega de Flores, García, Juárez y Escobedo, evitando que las familias tengan que trasladarse hasta oficinas guberna</w:t>
      </w:r>
      <w:r>
        <w:rPr>
          <w:rFonts w:ascii="Arial" w:eastAsia="Arial" w:hAnsi="Arial" w:cs="Arial"/>
          <w:sz w:val="28"/>
          <w:szCs w:val="28"/>
        </w:rPr>
        <w:t>mentales para recibir atención.</w:t>
      </w:r>
    </w:p>
    <w:p w:rsidR="00DE25BC" w:rsidRDefault="00973940">
      <w:pPr>
        <w:spacing w:before="240" w:after="240"/>
        <w:jc w:val="both"/>
        <w:rPr>
          <w:rFonts w:ascii="Arial" w:eastAsia="Arial" w:hAnsi="Arial" w:cs="Arial"/>
          <w:sz w:val="28"/>
          <w:szCs w:val="28"/>
        </w:rPr>
      </w:pPr>
      <w:r>
        <w:rPr>
          <w:rFonts w:ascii="Arial" w:eastAsia="Arial" w:hAnsi="Arial" w:cs="Arial"/>
          <w:sz w:val="28"/>
          <w:szCs w:val="28"/>
        </w:rPr>
        <w:t xml:space="preserve">La cuarta jornada, realizada en el municipio de Escobedo, reunió a 1,300 personas, confirmando la buena respuesta ciudadana a un programa que cada semana acerca al Gobierno del Estado </w:t>
      </w:r>
      <w:proofErr w:type="gramStart"/>
      <w:r>
        <w:rPr>
          <w:rFonts w:ascii="Arial" w:eastAsia="Arial" w:hAnsi="Arial" w:cs="Arial"/>
          <w:sz w:val="28"/>
          <w:szCs w:val="28"/>
        </w:rPr>
        <w:t>directamente</w:t>
      </w:r>
      <w:proofErr w:type="gramEnd"/>
      <w:r>
        <w:rPr>
          <w:rFonts w:ascii="Arial" w:eastAsia="Arial" w:hAnsi="Arial" w:cs="Arial"/>
          <w:sz w:val="28"/>
          <w:szCs w:val="28"/>
        </w:rPr>
        <w:t xml:space="preserve"> a las colonias.</w:t>
      </w:r>
    </w:p>
    <w:p w:rsidR="00DE25BC" w:rsidRDefault="00973940">
      <w:pPr>
        <w:spacing w:before="240" w:after="240"/>
        <w:jc w:val="both"/>
        <w:rPr>
          <w:rFonts w:ascii="Arial" w:eastAsia="Arial" w:hAnsi="Arial" w:cs="Arial"/>
          <w:sz w:val="28"/>
          <w:szCs w:val="28"/>
        </w:rPr>
      </w:pPr>
      <w:r>
        <w:rPr>
          <w:rFonts w:ascii="Arial" w:eastAsia="Arial" w:hAnsi="Arial" w:cs="Arial"/>
          <w:sz w:val="28"/>
          <w:szCs w:val="28"/>
        </w:rPr>
        <w:t xml:space="preserve">Tras estos resultados, la estrategia continuará su recorrido por Nuevo León con su quinta edición el próximo jueves 16 de julio en el municipio de Santa Catarina, donde nuevamente se brindará atención directa, orientación y acceso a los programas sociales </w:t>
      </w:r>
      <w:r>
        <w:rPr>
          <w:rFonts w:ascii="Arial" w:eastAsia="Arial" w:hAnsi="Arial" w:cs="Arial"/>
          <w:sz w:val="28"/>
          <w:szCs w:val="28"/>
        </w:rPr>
        <w:t>de la dependencia.</w:t>
      </w:r>
    </w:p>
    <w:p w:rsidR="00DE25BC" w:rsidRDefault="00973940">
      <w:pPr>
        <w:spacing w:before="240" w:after="240"/>
        <w:jc w:val="both"/>
        <w:rPr>
          <w:rFonts w:ascii="Arial" w:eastAsia="Arial" w:hAnsi="Arial" w:cs="Arial"/>
          <w:sz w:val="28"/>
          <w:szCs w:val="28"/>
        </w:rPr>
      </w:pPr>
      <w:r>
        <w:rPr>
          <w:rFonts w:ascii="Arial" w:eastAsia="Arial" w:hAnsi="Arial" w:cs="Arial"/>
          <w:sz w:val="28"/>
          <w:szCs w:val="28"/>
        </w:rPr>
        <w:lastRenderedPageBreak/>
        <w:t>El secretario de Igualdad e Inclusión, Félix Arratia Cruz, destacó que el principal objetivo de la estrategia es eliminar barreras de acceso y facilitar que más personas puedan conocer, solicitar y dar seguimiento a los programas sociale</w:t>
      </w:r>
      <w:r>
        <w:rPr>
          <w:rFonts w:ascii="Arial" w:eastAsia="Arial" w:hAnsi="Arial" w:cs="Arial"/>
          <w:sz w:val="28"/>
          <w:szCs w:val="28"/>
        </w:rPr>
        <w:t>s de la dependencia.</w:t>
      </w:r>
    </w:p>
    <w:p w:rsidR="00DE25BC" w:rsidRDefault="00973940">
      <w:pPr>
        <w:spacing w:before="240" w:after="240"/>
        <w:jc w:val="both"/>
        <w:rPr>
          <w:rFonts w:ascii="Arial" w:eastAsia="Arial" w:hAnsi="Arial" w:cs="Arial"/>
          <w:sz w:val="28"/>
          <w:szCs w:val="28"/>
        </w:rPr>
      </w:pPr>
      <w:r>
        <w:rPr>
          <w:rFonts w:ascii="Arial" w:eastAsia="Arial" w:hAnsi="Arial" w:cs="Arial"/>
          <w:sz w:val="28"/>
          <w:szCs w:val="28"/>
        </w:rPr>
        <w:t>“En apenas un mes que implementamos Ayudamos de cerca ya hemos acercado nuestros apoyos, servicios y orientación a casi 6 mil 500 personas, sin que tengan que salir de su comunidad. Ese es el propósito: que el Gobierno sea quien llegue a la gente y no al r</w:t>
      </w:r>
      <w:r>
        <w:rPr>
          <w:rFonts w:ascii="Arial" w:eastAsia="Arial" w:hAnsi="Arial" w:cs="Arial"/>
          <w:sz w:val="28"/>
          <w:szCs w:val="28"/>
        </w:rPr>
        <w:t>evés”, expresó.</w:t>
      </w:r>
    </w:p>
    <w:p w:rsidR="00DE25BC" w:rsidRDefault="00973940">
      <w:pPr>
        <w:spacing w:before="240" w:after="240"/>
        <w:jc w:val="both"/>
        <w:rPr>
          <w:rFonts w:ascii="Arial" w:eastAsia="Arial" w:hAnsi="Arial" w:cs="Arial"/>
          <w:sz w:val="28"/>
          <w:szCs w:val="28"/>
        </w:rPr>
      </w:pPr>
      <w:r>
        <w:rPr>
          <w:rFonts w:ascii="Arial" w:eastAsia="Arial" w:hAnsi="Arial" w:cs="Arial"/>
          <w:sz w:val="28"/>
          <w:szCs w:val="28"/>
        </w:rPr>
        <w:t>Arratia señaló que las jornadas se realizan los jueves, de 5:00 a 7:00 de la mañana, pensando especialmente en quienes trabajan durante el horario habitual de oficinas y, por esa razón, tienen dificultades para realizar trámites o recibir i</w:t>
      </w:r>
      <w:r>
        <w:rPr>
          <w:rFonts w:ascii="Arial" w:eastAsia="Arial" w:hAnsi="Arial" w:cs="Arial"/>
          <w:sz w:val="28"/>
          <w:szCs w:val="28"/>
        </w:rPr>
        <w:t>nformación sobre los programas sociales.</w:t>
      </w:r>
    </w:p>
    <w:p w:rsidR="00DE25BC" w:rsidRDefault="00973940">
      <w:pPr>
        <w:spacing w:before="240" w:after="240"/>
        <w:jc w:val="both"/>
        <w:rPr>
          <w:rFonts w:ascii="Arial" w:eastAsia="Arial" w:hAnsi="Arial" w:cs="Arial"/>
          <w:sz w:val="28"/>
          <w:szCs w:val="28"/>
        </w:rPr>
      </w:pPr>
      <w:r>
        <w:rPr>
          <w:rFonts w:ascii="Arial" w:eastAsia="Arial" w:hAnsi="Arial" w:cs="Arial"/>
          <w:sz w:val="28"/>
          <w:szCs w:val="28"/>
        </w:rPr>
        <w:t xml:space="preserve">“Queremos que ninguna persona deje de acceder a un apoyo por falta de tiempo o porque la oficina le queda lejos. Por eso llevamos nuestros servicios directamente a los municipios y seguimos construyendo un gobierno </w:t>
      </w:r>
      <w:r>
        <w:rPr>
          <w:rFonts w:ascii="Arial" w:eastAsia="Arial" w:hAnsi="Arial" w:cs="Arial"/>
          <w:sz w:val="28"/>
          <w:szCs w:val="28"/>
        </w:rPr>
        <w:t>cercano, que escucha y resuelve”, añadió.</w:t>
      </w:r>
    </w:p>
    <w:p w:rsidR="00DE25BC" w:rsidRDefault="00973940">
      <w:pPr>
        <w:spacing w:before="240" w:after="240"/>
        <w:jc w:val="both"/>
        <w:rPr>
          <w:rFonts w:ascii="Arial" w:eastAsia="Arial" w:hAnsi="Arial" w:cs="Arial"/>
          <w:sz w:val="28"/>
          <w:szCs w:val="28"/>
        </w:rPr>
      </w:pPr>
      <w:r>
        <w:rPr>
          <w:rFonts w:ascii="Arial" w:eastAsia="Arial" w:hAnsi="Arial" w:cs="Arial"/>
          <w:sz w:val="28"/>
          <w:szCs w:val="28"/>
        </w:rPr>
        <w:t>El crecimiento del programa también ha permitido sumar a otras dependencias estatales para ampliar la oferta de servicios que reciben las familias. En las jornadas ya han participado la Secretaría de Medio Ambiente</w:t>
      </w:r>
      <w:r>
        <w:rPr>
          <w:rFonts w:ascii="Arial" w:eastAsia="Arial" w:hAnsi="Arial" w:cs="Arial"/>
          <w:sz w:val="28"/>
          <w:szCs w:val="28"/>
        </w:rPr>
        <w:t xml:space="preserve"> y Servicios de Agua y Drenaje de Monterrey, fortaleciendo la atención integral que se brinda a la ciudadanía.</w:t>
      </w:r>
    </w:p>
    <w:p w:rsidR="00DE25BC" w:rsidRDefault="00973940">
      <w:pPr>
        <w:spacing w:before="240" w:after="240"/>
        <w:jc w:val="both"/>
        <w:rPr>
          <w:rFonts w:ascii="Arial" w:eastAsia="Arial" w:hAnsi="Arial" w:cs="Arial"/>
          <w:sz w:val="28"/>
          <w:szCs w:val="28"/>
        </w:rPr>
      </w:pPr>
      <w:r>
        <w:rPr>
          <w:rFonts w:ascii="Arial" w:eastAsia="Arial" w:hAnsi="Arial" w:cs="Arial"/>
          <w:sz w:val="28"/>
          <w:szCs w:val="28"/>
        </w:rPr>
        <w:t xml:space="preserve">Durante cada jornada participan las subsecretarías de Protección Social y Oportunidades; Desarrollo Comunitario Integral; Diversidad e Inclusión </w:t>
      </w:r>
      <w:r>
        <w:rPr>
          <w:rFonts w:ascii="Arial" w:eastAsia="Arial" w:hAnsi="Arial" w:cs="Arial"/>
          <w:sz w:val="28"/>
          <w:szCs w:val="28"/>
        </w:rPr>
        <w:t>Social; Prevención y Seguridad Humana; e Inversión Social y Alianzas Estratégicas, ofreciendo orientación, registro y seguimiento para los programas Ayudamos a las mujeres, en sus vertientes Jefas de Familia e Impulso a Cuidadoras, Hambre Cero y Personas c</w:t>
      </w:r>
      <w:r>
        <w:rPr>
          <w:rFonts w:ascii="Arial" w:eastAsia="Arial" w:hAnsi="Arial" w:cs="Arial"/>
          <w:sz w:val="28"/>
          <w:szCs w:val="28"/>
        </w:rPr>
        <w:t xml:space="preserve">on Discapacidad, además de realizar gestiones para la entrega de </w:t>
      </w:r>
      <w:r>
        <w:rPr>
          <w:rFonts w:ascii="Arial" w:eastAsia="Arial" w:hAnsi="Arial" w:cs="Arial"/>
          <w:sz w:val="28"/>
          <w:szCs w:val="28"/>
        </w:rPr>
        <w:lastRenderedPageBreak/>
        <w:t>apoyos funcionales como sillas de ruedas, andadores, bastones y muletas.</w:t>
      </w:r>
    </w:p>
    <w:p w:rsidR="00DE25BC" w:rsidRDefault="00973940">
      <w:pPr>
        <w:spacing w:before="240" w:after="240"/>
        <w:jc w:val="both"/>
        <w:rPr>
          <w:rFonts w:ascii="Arial" w:eastAsia="Arial" w:hAnsi="Arial" w:cs="Arial"/>
          <w:sz w:val="28"/>
          <w:szCs w:val="28"/>
        </w:rPr>
      </w:pPr>
      <w:r>
        <w:rPr>
          <w:rFonts w:ascii="Arial" w:eastAsia="Arial" w:hAnsi="Arial" w:cs="Arial"/>
          <w:sz w:val="28"/>
          <w:szCs w:val="28"/>
        </w:rPr>
        <w:t>Las sedes de Ayudamos de cerca se anuncian semanalmente a través de las redes sociales oficiales de la Secretaría de I</w:t>
      </w:r>
      <w:r>
        <w:rPr>
          <w:rFonts w:ascii="Arial" w:eastAsia="Arial" w:hAnsi="Arial" w:cs="Arial"/>
          <w:sz w:val="28"/>
          <w:szCs w:val="28"/>
        </w:rPr>
        <w:t>gualdad e Inclusión y del secretario Félix Arratia. Para participar, las y los interesados únicamente deben realizar su registro previo en línea.</w:t>
      </w:r>
    </w:p>
    <w:p w:rsidR="00DE25BC" w:rsidRDefault="00973940">
      <w:pPr>
        <w:spacing w:before="240" w:after="240"/>
        <w:jc w:val="both"/>
        <w:rPr>
          <w:rFonts w:ascii="Arial" w:eastAsia="Arial" w:hAnsi="Arial" w:cs="Arial"/>
          <w:sz w:val="28"/>
          <w:szCs w:val="28"/>
        </w:rPr>
      </w:pPr>
      <w:r>
        <w:rPr>
          <w:rFonts w:ascii="Arial" w:eastAsia="Arial" w:hAnsi="Arial" w:cs="Arial"/>
          <w:sz w:val="28"/>
          <w:szCs w:val="28"/>
        </w:rPr>
        <w:t>Con resultados alcanzados en apenas cuatro ediciones, Ayudamos de cerca continúa consolidándose como una estra</w:t>
      </w:r>
      <w:r>
        <w:rPr>
          <w:rFonts w:ascii="Arial" w:eastAsia="Arial" w:hAnsi="Arial" w:cs="Arial"/>
          <w:sz w:val="28"/>
          <w:szCs w:val="28"/>
        </w:rPr>
        <w:t>tegia de proximidad que facilita el acceso de las familias de Nuevo León a los programas y servicios del Gobierno del Estado, acercando la atención directamente a sus comunidades.</w:t>
      </w:r>
    </w:p>
    <w:p w:rsidR="00DE25BC" w:rsidRDefault="00DE25BC">
      <w:pPr>
        <w:pBdr>
          <w:top w:val="nil"/>
          <w:left w:val="nil"/>
          <w:bottom w:val="nil"/>
          <w:right w:val="nil"/>
          <w:between w:val="nil"/>
        </w:pBdr>
        <w:jc w:val="both"/>
        <w:rPr>
          <w:rFonts w:ascii="Arial" w:eastAsia="Arial" w:hAnsi="Arial" w:cs="Arial"/>
          <w:sz w:val="28"/>
          <w:szCs w:val="28"/>
        </w:rPr>
      </w:pPr>
    </w:p>
    <w:sectPr w:rsidR="00DE25BC">
      <w:headerReference w:type="default" r:id="rId8"/>
      <w:footerReference w:type="default" r:id="rId9"/>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940" w:rsidRDefault="00973940">
      <w:r>
        <w:separator/>
      </w:r>
    </w:p>
  </w:endnote>
  <w:endnote w:type="continuationSeparator" w:id="0">
    <w:p w:rsidR="00973940" w:rsidRDefault="00973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4FEB5153-F1DC-40D5-AC26-EBE4BD756679}"/>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5A95B5C2-9C4E-4211-A802-44906DCBA0E2}"/>
    <w:embedBold r:id="rId3" w:fontKey="{A698FB4F-A64D-47F6-8FE2-4A388F08D40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2D9479A2-B428-471D-8A4C-DBC41247F23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DB4C88C0-F45B-40B8-A1FF-1661DDC764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5BC" w:rsidRDefault="00973940">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-1142999</wp:posOffset>
          </wp:positionH>
          <wp:positionV relativeFrom="paragraph">
            <wp:posOffset>32384</wp:posOffset>
          </wp:positionV>
          <wp:extent cx="7783830" cy="1337945"/>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DE25BC" w:rsidRDefault="00DE25BC">
    <w:pPr>
      <w:pBdr>
        <w:top w:val="nil"/>
        <w:left w:val="nil"/>
        <w:bottom w:val="nil"/>
        <w:right w:val="nil"/>
        <w:between w:val="nil"/>
      </w:pBdr>
      <w:tabs>
        <w:tab w:val="center" w:pos="4320"/>
        <w:tab w:val="right" w:pos="8640"/>
      </w:tabs>
      <w:rPr>
        <w:color w:val="000000"/>
      </w:rPr>
    </w:pPr>
  </w:p>
  <w:p w:rsidR="00DE25BC" w:rsidRDefault="00DE25B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940" w:rsidRDefault="00973940">
      <w:r>
        <w:separator/>
      </w:r>
    </w:p>
  </w:footnote>
  <w:footnote w:type="continuationSeparator" w:id="0">
    <w:p w:rsidR="00973940" w:rsidRDefault="00973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5BC" w:rsidRDefault="00973940">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-1151889</wp:posOffset>
          </wp:positionH>
          <wp:positionV relativeFrom="paragraph">
            <wp:posOffset>-1170304</wp:posOffset>
          </wp:positionV>
          <wp:extent cx="7792278" cy="128348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4B2AC6"/>
    <w:multiLevelType w:val="multilevel"/>
    <w:tmpl w:val="5AD87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5BC"/>
    <w:rsid w:val="005B4FD7"/>
    <w:rsid w:val="00973940"/>
    <w:rsid w:val="00DE25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0A50B6-AC6F-4D19-8AB3-968CD397A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CRRRFvOJjS3IKcICCMGPxGR82A==">CgMxLjA4AHIhMXhJNE0zQmg0VWZBMl8yUkFhaFdlUlBveHRnRWJKNzBE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3166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Reynaldo Escalante De Leon</dc:creator>
  <cp:lastModifiedBy>Reynaldo Escalante de leon</cp:lastModifiedBy>
  <cp:revision>2</cp:revision>
  <dcterms:created xsi:type="dcterms:W3CDTF">2026-07-13T13:44:00Z</dcterms:created>
  <dcterms:modified xsi:type="dcterms:W3CDTF">2026-07-13T13:44:00Z</dcterms:modified>
</cp:coreProperties>
</file>