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45E38A3" w:rsidR="009C0D7E" w:rsidRPr="004667B8" w:rsidRDefault="00D85671" w:rsidP="009C0D7E">
      <w:pPr>
        <w:jc w:val="right"/>
        <w:rPr>
          <w:rFonts w:ascii="Arial" w:hAnsi="Arial" w:cs="Arial"/>
          <w:b/>
          <w:sz w:val="22"/>
          <w:lang w:val="es-ES"/>
        </w:rPr>
      </w:pPr>
      <w:r>
        <w:rPr>
          <w:rFonts w:ascii="Arial" w:hAnsi="Arial" w:cs="Arial"/>
          <w:b/>
          <w:sz w:val="22"/>
          <w:lang w:val="es-ES"/>
        </w:rPr>
        <w:t>CP/0123</w:t>
      </w:r>
      <w:r w:rsidR="007D065D">
        <w:rPr>
          <w:rFonts w:ascii="Arial" w:hAnsi="Arial" w:cs="Arial"/>
          <w:b/>
          <w:sz w:val="22"/>
          <w:lang w:val="es-ES"/>
        </w:rPr>
        <w:t>/2026</w:t>
      </w:r>
    </w:p>
    <w:p w14:paraId="3F7360A1" w14:textId="6E2FE06F" w:rsidR="009C0D7E" w:rsidRDefault="00DA5778" w:rsidP="009C0D7E">
      <w:pPr>
        <w:jc w:val="right"/>
        <w:rPr>
          <w:rFonts w:ascii="Arial" w:hAnsi="Arial" w:cs="Arial"/>
          <w:sz w:val="22"/>
          <w:lang w:val="es-ES"/>
        </w:rPr>
      </w:pPr>
      <w:r>
        <w:rPr>
          <w:rFonts w:ascii="Arial" w:hAnsi="Arial" w:cs="Arial"/>
          <w:sz w:val="22"/>
          <w:lang w:val="es-ES"/>
        </w:rPr>
        <w:t>27</w:t>
      </w:r>
      <w:bookmarkStart w:id="0" w:name="_GoBack"/>
      <w:bookmarkEnd w:id="0"/>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1A118542" w:rsidR="00706691" w:rsidRDefault="00DA5778" w:rsidP="00DA5778">
      <w:pPr>
        <w:jc w:val="center"/>
        <w:rPr>
          <w:rFonts w:ascii="Arial" w:hAnsi="Arial" w:cs="Arial"/>
          <w:b/>
          <w:sz w:val="28"/>
          <w:szCs w:val="28"/>
        </w:rPr>
      </w:pPr>
      <w:r w:rsidRPr="00D85671">
        <w:rPr>
          <w:rFonts w:ascii="Arial" w:hAnsi="Arial" w:cs="Arial"/>
          <w:b/>
          <w:sz w:val="28"/>
          <w:szCs w:val="28"/>
        </w:rPr>
        <w:t>OFRECE SECRETARÍA DE LAS MUJERES ATENCIÓN GRATUIT</w:t>
      </w:r>
      <w:r>
        <w:rPr>
          <w:rFonts w:ascii="Arial" w:hAnsi="Arial" w:cs="Arial"/>
          <w:b/>
          <w:sz w:val="28"/>
          <w:szCs w:val="28"/>
        </w:rPr>
        <w:t>A EN MATERIA</w:t>
      </w:r>
      <w:r w:rsidRPr="00D85671">
        <w:rPr>
          <w:rFonts w:ascii="Arial" w:hAnsi="Arial" w:cs="Arial"/>
          <w:b/>
          <w:sz w:val="28"/>
          <w:szCs w:val="28"/>
        </w:rPr>
        <w:t xml:space="preserve"> LEGAL, </w:t>
      </w:r>
      <w:r>
        <w:rPr>
          <w:rFonts w:ascii="Arial" w:hAnsi="Arial" w:cs="Arial"/>
          <w:b/>
          <w:sz w:val="28"/>
          <w:szCs w:val="28"/>
        </w:rPr>
        <w:t>PSICOLÓGICA Y DE TRABAJO SOCIAL</w:t>
      </w:r>
    </w:p>
    <w:p w14:paraId="0FB07D58" w14:textId="77777777" w:rsidR="00D85671" w:rsidRDefault="00D85671" w:rsidP="007F5780">
      <w:pPr>
        <w:jc w:val="center"/>
        <w:rPr>
          <w:rFonts w:ascii="Arial" w:hAnsi="Arial" w:cs="Arial"/>
          <w:b/>
          <w:sz w:val="28"/>
          <w:szCs w:val="28"/>
        </w:rPr>
      </w:pPr>
    </w:p>
    <w:p w14:paraId="16FA4685" w14:textId="77777777" w:rsidR="00FA6189" w:rsidRDefault="00FA6189" w:rsidP="007F5780">
      <w:pPr>
        <w:jc w:val="center"/>
        <w:rPr>
          <w:rFonts w:ascii="Arial" w:hAnsi="Arial" w:cs="Arial"/>
          <w:b/>
          <w:sz w:val="28"/>
          <w:szCs w:val="28"/>
        </w:rPr>
      </w:pPr>
    </w:p>
    <w:p w14:paraId="7B5DCD44" w14:textId="4088467F" w:rsidR="004576B5" w:rsidRPr="00DA5778" w:rsidRDefault="00DA5778" w:rsidP="00DA5778">
      <w:pPr>
        <w:pStyle w:val="Prrafodelista"/>
        <w:numPr>
          <w:ilvl w:val="0"/>
          <w:numId w:val="19"/>
        </w:numPr>
        <w:rPr>
          <w:rFonts w:ascii="Arial" w:hAnsi="Arial" w:cs="Arial"/>
          <w:i/>
          <w:sz w:val="24"/>
          <w:szCs w:val="24"/>
        </w:rPr>
      </w:pPr>
      <w:r w:rsidRPr="00DA5778">
        <w:rPr>
          <w:rFonts w:ascii="Arial" w:hAnsi="Arial" w:cs="Arial"/>
          <w:i/>
          <w:sz w:val="24"/>
          <w:szCs w:val="24"/>
        </w:rPr>
        <w:t>Cuentan con 33 Centros de Atención para brindar los servicios.</w:t>
      </w:r>
    </w:p>
    <w:p w14:paraId="3886DCEB" w14:textId="77777777" w:rsidR="002B3777" w:rsidRDefault="002B3777" w:rsidP="00FA6189">
      <w:pPr>
        <w:jc w:val="both"/>
        <w:rPr>
          <w:rFonts w:ascii="Arial" w:hAnsi="Arial" w:cs="Arial"/>
          <w:b/>
          <w:sz w:val="28"/>
          <w:szCs w:val="28"/>
        </w:rPr>
      </w:pPr>
    </w:p>
    <w:p w14:paraId="55E28448" w14:textId="3F0420AA" w:rsidR="00DA5778" w:rsidRPr="00DA5778" w:rsidRDefault="000D7421" w:rsidP="00DA577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A5778" w:rsidRPr="00DA5778">
        <w:rPr>
          <w:rFonts w:ascii="Arial" w:hAnsi="Arial" w:cs="Arial"/>
          <w:sz w:val="28"/>
          <w:szCs w:val="28"/>
        </w:rPr>
        <w:t>La Secretaría de las Mujeres del Gobierno de Nuevo León, ofrece a través de los Centros de Atención Violeta y Centros LIBRE, atención gratuita psicológica, acompañamiento, asesoría y orientación legal, así como gestoría social a mujeres que enfrentan una situación de violencia.</w:t>
      </w:r>
    </w:p>
    <w:p w14:paraId="6DF99020" w14:textId="77777777" w:rsidR="00DA5778" w:rsidRPr="00DA5778" w:rsidRDefault="00DA5778" w:rsidP="00DA5778">
      <w:pPr>
        <w:jc w:val="both"/>
        <w:rPr>
          <w:rFonts w:ascii="Arial" w:hAnsi="Arial" w:cs="Arial"/>
          <w:sz w:val="28"/>
          <w:szCs w:val="28"/>
        </w:rPr>
      </w:pPr>
    </w:p>
    <w:p w14:paraId="1A1B10E4" w14:textId="77777777" w:rsidR="00DA5778" w:rsidRPr="00DA5778" w:rsidRDefault="00DA5778" w:rsidP="00DA5778">
      <w:pPr>
        <w:jc w:val="both"/>
        <w:rPr>
          <w:rFonts w:ascii="Arial" w:hAnsi="Arial" w:cs="Arial"/>
          <w:sz w:val="28"/>
          <w:szCs w:val="28"/>
        </w:rPr>
      </w:pPr>
      <w:r w:rsidRPr="00DA5778">
        <w:rPr>
          <w:rFonts w:ascii="Arial" w:hAnsi="Arial" w:cs="Arial"/>
          <w:sz w:val="28"/>
          <w:szCs w:val="28"/>
        </w:rPr>
        <w:t>Durante un recorrido por el Centro Violeta Guadalupe, Graciela Buchanan Ortega, Titular de la Secretaría de las Mujeres informó que cuentan con 33 Centros de Atención, en los que las mujeres pueden acceder a servicios enfocados a prevenir,  atender y erradicar la violencia.</w:t>
      </w:r>
    </w:p>
    <w:p w14:paraId="1B63B8A6" w14:textId="77777777" w:rsidR="00DA5778" w:rsidRPr="00DA5778" w:rsidRDefault="00DA5778" w:rsidP="00DA5778">
      <w:pPr>
        <w:jc w:val="both"/>
        <w:rPr>
          <w:rFonts w:ascii="Arial" w:hAnsi="Arial" w:cs="Arial"/>
          <w:sz w:val="28"/>
          <w:szCs w:val="28"/>
        </w:rPr>
      </w:pPr>
    </w:p>
    <w:p w14:paraId="5BAF6629" w14:textId="77777777" w:rsidR="00DA5778" w:rsidRPr="00DA5778" w:rsidRDefault="00DA5778" w:rsidP="00DA5778">
      <w:pPr>
        <w:jc w:val="both"/>
        <w:rPr>
          <w:rFonts w:ascii="Arial" w:hAnsi="Arial" w:cs="Arial"/>
          <w:sz w:val="28"/>
          <w:szCs w:val="28"/>
        </w:rPr>
      </w:pPr>
      <w:r w:rsidRPr="00DA5778">
        <w:rPr>
          <w:rFonts w:ascii="Arial" w:hAnsi="Arial" w:cs="Arial"/>
          <w:sz w:val="28"/>
          <w:szCs w:val="28"/>
        </w:rPr>
        <w:t>Buchanan Ortega, explicó que tan solo en el año 2025 atendieron a más de 16 mil mujeres y  se  otorgaron más de 110 mil servicios, en los que se implementan protocolos ordinarios y de emergencia para el seguimiento de las mujeres, sus hijas e hijos.</w:t>
      </w:r>
    </w:p>
    <w:p w14:paraId="72EF1306" w14:textId="77777777" w:rsidR="00DA5778" w:rsidRPr="00DA5778" w:rsidRDefault="00DA5778" w:rsidP="00DA5778">
      <w:pPr>
        <w:jc w:val="both"/>
        <w:rPr>
          <w:rFonts w:ascii="Arial" w:hAnsi="Arial" w:cs="Arial"/>
          <w:sz w:val="28"/>
          <w:szCs w:val="28"/>
        </w:rPr>
      </w:pPr>
    </w:p>
    <w:p w14:paraId="58B9CF1B" w14:textId="77777777" w:rsidR="00DA5778" w:rsidRPr="00DA5778" w:rsidRDefault="00DA5778" w:rsidP="00DA5778">
      <w:pPr>
        <w:jc w:val="both"/>
        <w:rPr>
          <w:rFonts w:ascii="Arial" w:hAnsi="Arial" w:cs="Arial"/>
          <w:sz w:val="28"/>
          <w:szCs w:val="28"/>
        </w:rPr>
      </w:pPr>
      <w:r w:rsidRPr="00DA5778">
        <w:rPr>
          <w:rFonts w:ascii="Arial" w:hAnsi="Arial" w:cs="Arial"/>
          <w:sz w:val="28"/>
          <w:szCs w:val="28"/>
        </w:rPr>
        <w:t>Los Centros Violetas brindan de manera gratuita atención psicológica, apoyo legal, trabajo social, orientación, información y acompañamiento, además de vinculación con otras dependencias estatales, municipales y organizaciones de la sociedad civil. Además, en los Centros LIBRE se ofrecen talleres para el empoderamiento y la autonomía económica.</w:t>
      </w:r>
    </w:p>
    <w:p w14:paraId="6B4B1772" w14:textId="77777777" w:rsidR="00DA5778" w:rsidRPr="00DA5778" w:rsidRDefault="00DA5778" w:rsidP="00DA5778">
      <w:pPr>
        <w:jc w:val="both"/>
        <w:rPr>
          <w:rFonts w:ascii="Arial" w:hAnsi="Arial" w:cs="Arial"/>
          <w:sz w:val="28"/>
          <w:szCs w:val="28"/>
        </w:rPr>
      </w:pPr>
    </w:p>
    <w:p w14:paraId="3ACF6C0C" w14:textId="77777777" w:rsidR="00DA5778" w:rsidRPr="00DA5778" w:rsidRDefault="00DA5778" w:rsidP="00DA5778">
      <w:pPr>
        <w:jc w:val="both"/>
        <w:rPr>
          <w:rFonts w:ascii="Arial" w:hAnsi="Arial" w:cs="Arial"/>
          <w:sz w:val="28"/>
          <w:szCs w:val="28"/>
        </w:rPr>
      </w:pPr>
      <w:r w:rsidRPr="00DA5778">
        <w:rPr>
          <w:rFonts w:ascii="Arial" w:hAnsi="Arial" w:cs="Arial"/>
          <w:sz w:val="28"/>
          <w:szCs w:val="28"/>
        </w:rPr>
        <w:t>Las autoridades dieron a conocer que durante las atenciones se incluyen casos relacionados a la violencia familiar, psicológica, física, sexual, de género, económica, patrimonial, digital; además de que se abordan temas de los derechos de la mujer y humanos, autonomía personal y toma de decisiones, entre otros.</w:t>
      </w:r>
    </w:p>
    <w:p w14:paraId="4270D71C" w14:textId="77777777" w:rsidR="00DA5778" w:rsidRPr="00DA5778" w:rsidRDefault="00DA5778" w:rsidP="00DA5778">
      <w:pPr>
        <w:jc w:val="both"/>
        <w:rPr>
          <w:rFonts w:ascii="Arial" w:hAnsi="Arial" w:cs="Arial"/>
          <w:sz w:val="28"/>
          <w:szCs w:val="28"/>
        </w:rPr>
      </w:pPr>
    </w:p>
    <w:p w14:paraId="54B49343" w14:textId="1EFE9960" w:rsidR="002B3777" w:rsidRPr="00201646" w:rsidRDefault="00DA5778" w:rsidP="00DA5778">
      <w:pPr>
        <w:jc w:val="both"/>
        <w:rPr>
          <w:rFonts w:ascii="Arial" w:hAnsi="Arial" w:cs="Arial"/>
          <w:sz w:val="28"/>
          <w:szCs w:val="28"/>
        </w:rPr>
      </w:pPr>
      <w:r w:rsidRPr="00DA5778">
        <w:rPr>
          <w:rFonts w:ascii="Arial" w:hAnsi="Arial" w:cs="Arial"/>
          <w:sz w:val="28"/>
          <w:szCs w:val="28"/>
        </w:rPr>
        <w:t>La dependencia puso a disposición de la comu</w:t>
      </w:r>
      <w:r>
        <w:rPr>
          <w:rFonts w:ascii="Arial" w:hAnsi="Arial" w:cs="Arial"/>
          <w:sz w:val="28"/>
          <w:szCs w:val="28"/>
        </w:rPr>
        <w:t xml:space="preserve">nidad los números de atención </w:t>
      </w:r>
      <w:r w:rsidRPr="00DA5778">
        <w:rPr>
          <w:rFonts w:ascii="Arial" w:hAnsi="Arial" w:cs="Arial"/>
          <w:sz w:val="28"/>
          <w:szCs w:val="28"/>
        </w:rPr>
        <w:t xml:space="preserve">9-1-1 de emergencias y 070 para asesoría y orientación. Además de ellos el </w:t>
      </w:r>
      <w:r w:rsidRPr="00DA5778">
        <w:rPr>
          <w:rFonts w:ascii="Arial" w:hAnsi="Arial" w:cs="Arial"/>
          <w:sz w:val="28"/>
          <w:szCs w:val="28"/>
        </w:rPr>
        <w:t>WhatsApp</w:t>
      </w:r>
      <w:r w:rsidRPr="00DA5778">
        <w:rPr>
          <w:rFonts w:ascii="Arial" w:hAnsi="Arial" w:cs="Arial"/>
          <w:sz w:val="28"/>
          <w:szCs w:val="28"/>
        </w:rPr>
        <w:t>: 8117838350, también los teléfonos 8120330140 y 8120330150.</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85671"/>
    <w:rsid w:val="00D9312F"/>
    <w:rsid w:val="00D931E0"/>
    <w:rsid w:val="00D97DD3"/>
    <w:rsid w:val="00DA5778"/>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5A42-A086-4429-902D-78A42B44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2026-01-27T18:12:00Z</dcterms:created>
  <dcterms:modified xsi:type="dcterms:W3CDTF">2026-01-27T18:15:00Z</dcterms:modified>
</cp:coreProperties>
</file>