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189FCF2" w:rsidR="009C0D7E" w:rsidRPr="004667B8" w:rsidRDefault="00531567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CP/1213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0EB492E" w:rsidR="009C0D7E" w:rsidRDefault="00531567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28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1480407F" w:rsidR="00E23F8F" w:rsidRDefault="00531567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531567">
        <w:rPr>
          <w:rFonts w:ascii="Arial" w:hAnsi="Arial" w:cs="Arial"/>
          <w:b/>
          <w:sz w:val="28"/>
          <w:szCs w:val="28"/>
        </w:rPr>
        <w:t>BENEFICIA NUEVO LEÓN A MÁS DE 40 MIL PERSONAS CON PROGRAMA DE TURISMO SOCIAL</w:t>
      </w:r>
    </w:p>
    <w:bookmarkEnd w:id="0"/>
    <w:p w14:paraId="1736F506" w14:textId="77777777" w:rsidR="00531567" w:rsidRDefault="00531567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4D1E80" w14:textId="657EF6D6" w:rsidR="00531567" w:rsidRPr="00531567" w:rsidRDefault="00531567" w:rsidP="0053156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531567">
        <w:rPr>
          <w:rFonts w:ascii="Arial" w:hAnsi="Arial" w:cs="Arial"/>
          <w:i/>
          <w:sz w:val="24"/>
          <w:szCs w:val="24"/>
        </w:rPr>
        <w:t>“Ser Turista: de la mano por Nuevo León” amplía el acceso a experiencias turísticas, educativas y recreativas con enfoque de inclusión.</w:t>
      </w:r>
    </w:p>
    <w:p w14:paraId="501031D3" w14:textId="52D0629B" w:rsidR="00C27394" w:rsidRDefault="00531567" w:rsidP="0053156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531567">
        <w:rPr>
          <w:rFonts w:ascii="Arial" w:hAnsi="Arial" w:cs="Arial"/>
          <w:i/>
          <w:sz w:val="24"/>
          <w:szCs w:val="24"/>
        </w:rPr>
        <w:t>Como parte del programa, 40 niñas, niños y personas adultas participaron en una visita al Museo del Desierto.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4218E2DA" w14:textId="77777777" w:rsidR="003B5324" w:rsidRDefault="00531567" w:rsidP="003B5324">
      <w:pPr>
        <w:jc w:val="both"/>
        <w:rPr>
          <w:rFonts w:ascii="Arial" w:hAnsi="Arial" w:cs="Arial"/>
          <w:sz w:val="28"/>
          <w:szCs w:val="28"/>
        </w:rPr>
      </w:pPr>
      <w:r w:rsidRPr="00531567">
        <w:rPr>
          <w:rFonts w:ascii="Arial" w:hAnsi="Arial" w:cs="Arial"/>
          <w:b/>
          <w:sz w:val="28"/>
          <w:szCs w:val="28"/>
        </w:rPr>
        <w:t>Saltillo, Coahuila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3B5324" w:rsidRPr="003B5324">
        <w:rPr>
          <w:rFonts w:ascii="Arial" w:hAnsi="Arial" w:cs="Arial"/>
          <w:sz w:val="28"/>
          <w:szCs w:val="28"/>
        </w:rPr>
        <w:t>El Gobierno del Estado, a través de la Secretaría de Turismo de Nuevo León, ha beneficiado a más de 40 mil personas mediante “Ser Turista: de la mano por Nuevo León”, programa que impulsa el turismo social, inclusivo y sostenible a través de alianzas con empresas, espacios turísticos y organ</w:t>
      </w:r>
      <w:r w:rsidR="003B5324">
        <w:rPr>
          <w:rFonts w:ascii="Arial" w:hAnsi="Arial" w:cs="Arial"/>
          <w:sz w:val="28"/>
          <w:szCs w:val="28"/>
        </w:rPr>
        <w:t>izaciones de la sociedad civil.</w:t>
      </w:r>
    </w:p>
    <w:p w14:paraId="1C3ACAA7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</w:p>
    <w:p w14:paraId="722B0020" w14:textId="6B034F0F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  <w:r w:rsidRPr="003B5324">
        <w:rPr>
          <w:rFonts w:ascii="Arial" w:hAnsi="Arial" w:cs="Arial"/>
          <w:sz w:val="28"/>
          <w:szCs w:val="28"/>
        </w:rPr>
        <w:t xml:space="preserve">Como parte de sus acciones, 40 niñas, niños y personas adultas participaron en una visita educativa y recreativa al Museo del Desierto, en Saltillo, Coahuila, donde recorrieron </w:t>
      </w:r>
      <w:r>
        <w:rPr>
          <w:rFonts w:ascii="Arial" w:hAnsi="Arial" w:cs="Arial"/>
          <w:sz w:val="28"/>
          <w:szCs w:val="28"/>
        </w:rPr>
        <w:t xml:space="preserve">sus exhibiciones, </w:t>
      </w:r>
      <w:proofErr w:type="gramStart"/>
      <w:r>
        <w:rPr>
          <w:rFonts w:ascii="Arial" w:hAnsi="Arial" w:cs="Arial"/>
          <w:sz w:val="28"/>
          <w:szCs w:val="28"/>
        </w:rPr>
        <w:t>conocieron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Pr="003B5324">
        <w:rPr>
          <w:rFonts w:ascii="Arial" w:hAnsi="Arial" w:cs="Arial"/>
          <w:sz w:val="28"/>
          <w:szCs w:val="28"/>
        </w:rPr>
        <w:t>diversas especies y ampliaron sus conocimientos sobre</w:t>
      </w:r>
      <w:r>
        <w:rPr>
          <w:rFonts w:ascii="Arial" w:hAnsi="Arial" w:cs="Arial"/>
          <w:sz w:val="28"/>
          <w:szCs w:val="28"/>
        </w:rPr>
        <w:t xml:space="preserve"> la biodiversidad de la región.</w:t>
      </w:r>
    </w:p>
    <w:p w14:paraId="76D33DD5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</w:p>
    <w:p w14:paraId="39E14C4B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  <w:r w:rsidRPr="003B5324">
        <w:rPr>
          <w:rFonts w:ascii="Arial" w:hAnsi="Arial" w:cs="Arial"/>
          <w:sz w:val="28"/>
          <w:szCs w:val="28"/>
        </w:rPr>
        <w:t>La Secretaria de Turismo de Nuevo León, Maricarmen Martínez Villarreal, destacó que el programa transforma la inclusión en resultados concretos y amplía las oportunidades para que más personas ejerzan su derecho a conocer y disfrutar los es</w:t>
      </w:r>
      <w:r>
        <w:rPr>
          <w:rFonts w:ascii="Arial" w:hAnsi="Arial" w:cs="Arial"/>
          <w:sz w:val="28"/>
          <w:szCs w:val="28"/>
        </w:rPr>
        <w:t>pacios turísticos y culturales.</w:t>
      </w:r>
    </w:p>
    <w:p w14:paraId="7DA90DC9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</w:p>
    <w:p w14:paraId="63A3B630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  <w:r w:rsidRPr="003B5324">
        <w:rPr>
          <w:rFonts w:ascii="Arial" w:hAnsi="Arial" w:cs="Arial"/>
          <w:sz w:val="28"/>
          <w:szCs w:val="28"/>
        </w:rPr>
        <w:t xml:space="preserve">“El turismo es una herramienta de inclusión, aprendizaje y bienestar. Con este programa acercamos experiencias de valor a quienes han enfrentado mayores barreras para disfrutarlas y demostramos que una </w:t>
      </w:r>
      <w:r w:rsidRPr="003B5324">
        <w:rPr>
          <w:rFonts w:ascii="Arial" w:hAnsi="Arial" w:cs="Arial"/>
          <w:sz w:val="28"/>
          <w:szCs w:val="28"/>
        </w:rPr>
        <w:lastRenderedPageBreak/>
        <w:t>política turística sostenible también puede mejorar la vida de las persona</w:t>
      </w:r>
      <w:r>
        <w:rPr>
          <w:rFonts w:ascii="Arial" w:hAnsi="Arial" w:cs="Arial"/>
          <w:sz w:val="28"/>
          <w:szCs w:val="28"/>
        </w:rPr>
        <w:t>s”, afirmó Martínez Villarreal.</w:t>
      </w:r>
    </w:p>
    <w:p w14:paraId="4FD2047B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</w:p>
    <w:p w14:paraId="13A19765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  <w:r w:rsidRPr="003B5324">
        <w:rPr>
          <w:rFonts w:ascii="Arial" w:hAnsi="Arial" w:cs="Arial"/>
          <w:sz w:val="28"/>
          <w:szCs w:val="28"/>
        </w:rPr>
        <w:t>“Ser Turista: de la mano por Nuevo León” promueve la conciencia sobre el turismo sostenible con perspectiva de equidad e inclusión entre niñas, niños, adolescentes, mujeres en situación de violencia, personas adultas mayor</w:t>
      </w:r>
      <w:r>
        <w:rPr>
          <w:rFonts w:ascii="Arial" w:hAnsi="Arial" w:cs="Arial"/>
          <w:sz w:val="28"/>
          <w:szCs w:val="28"/>
        </w:rPr>
        <w:t>es y personas con discapacidad.</w:t>
      </w:r>
    </w:p>
    <w:p w14:paraId="77345A6F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</w:p>
    <w:p w14:paraId="31CA2CE8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  <w:r w:rsidRPr="003B5324">
        <w:rPr>
          <w:rFonts w:ascii="Arial" w:hAnsi="Arial" w:cs="Arial"/>
          <w:sz w:val="28"/>
          <w:szCs w:val="28"/>
        </w:rPr>
        <w:t>En la actividad participaron también Cristina Amezcua González, titular de la Secretaría de Turismo y Desarrollo de Pueblos Mágicos de Coahuila; Victoria María García Cavazos, directora general del Sistema Municipal para el Desarrollo Integral de la Familia de Juárez; y Mtra. Perla Liliana Saavedra Domínguez, directora de Planeación de Política Turí</w:t>
      </w:r>
      <w:r>
        <w:rPr>
          <w:rFonts w:ascii="Arial" w:hAnsi="Arial" w:cs="Arial"/>
          <w:sz w:val="28"/>
          <w:szCs w:val="28"/>
        </w:rPr>
        <w:t>stica Sostenible de Nuevo León.</w:t>
      </w:r>
    </w:p>
    <w:p w14:paraId="390ABFF4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</w:p>
    <w:p w14:paraId="12D7DB7A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  <w:r w:rsidRPr="003B5324">
        <w:rPr>
          <w:rFonts w:ascii="Arial" w:hAnsi="Arial" w:cs="Arial"/>
          <w:sz w:val="28"/>
          <w:szCs w:val="28"/>
        </w:rPr>
        <w:t xml:space="preserve">Por su alcance, el programa ha recibido reconocimientos nacionales e internacionales, entre ellos el Premio al Turismo Sostenible y Social en Iberoamérica; el Premio de Turismo Responsable en Latinoamérica de </w:t>
      </w:r>
      <w:proofErr w:type="spellStart"/>
      <w:r w:rsidRPr="003B5324">
        <w:rPr>
          <w:rFonts w:ascii="Arial" w:hAnsi="Arial" w:cs="Arial"/>
          <w:sz w:val="28"/>
          <w:szCs w:val="28"/>
        </w:rPr>
        <w:t>World</w:t>
      </w:r>
      <w:proofErr w:type="spellEnd"/>
      <w:r w:rsidRPr="003B532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B5324">
        <w:rPr>
          <w:rFonts w:ascii="Arial" w:hAnsi="Arial" w:cs="Arial"/>
          <w:sz w:val="28"/>
          <w:szCs w:val="28"/>
        </w:rPr>
        <w:t>Travel</w:t>
      </w:r>
      <w:proofErr w:type="spellEnd"/>
      <w:r w:rsidRPr="003B532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B5324">
        <w:rPr>
          <w:rFonts w:ascii="Arial" w:hAnsi="Arial" w:cs="Arial"/>
          <w:sz w:val="28"/>
          <w:szCs w:val="28"/>
        </w:rPr>
        <w:t>Market</w:t>
      </w:r>
      <w:proofErr w:type="spellEnd"/>
      <w:r w:rsidRPr="003B5324">
        <w:rPr>
          <w:rFonts w:ascii="Arial" w:hAnsi="Arial" w:cs="Arial"/>
          <w:sz w:val="28"/>
          <w:szCs w:val="28"/>
        </w:rPr>
        <w:t xml:space="preserve">; el Premio de Política Pública en Turismo Inclusivo, otorgado en el foro organizado por CAF–Banco de Desarrollo de América Latina y el Caribe; y el Premio </w:t>
      </w:r>
      <w:proofErr w:type="spellStart"/>
      <w:r w:rsidRPr="003B5324">
        <w:rPr>
          <w:rFonts w:ascii="Arial" w:hAnsi="Arial" w:cs="Arial"/>
          <w:sz w:val="28"/>
          <w:szCs w:val="28"/>
        </w:rPr>
        <w:t>AireLibre</w:t>
      </w:r>
      <w:proofErr w:type="spellEnd"/>
      <w:r>
        <w:rPr>
          <w:rFonts w:ascii="Arial" w:hAnsi="Arial" w:cs="Arial"/>
          <w:sz w:val="28"/>
          <w:szCs w:val="28"/>
        </w:rPr>
        <w:t>, entregado durante FITUR 2026.</w:t>
      </w:r>
    </w:p>
    <w:p w14:paraId="1F567D90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</w:p>
    <w:p w14:paraId="07C4C0E6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  <w:r w:rsidRPr="003B5324">
        <w:rPr>
          <w:rFonts w:ascii="Arial" w:hAnsi="Arial" w:cs="Arial"/>
          <w:sz w:val="28"/>
          <w:szCs w:val="28"/>
        </w:rPr>
        <w:t>Además, fue reconocido por la Organización Internacional de Turismo Social por ampliar el acceso al turismo y generar un impacto posit</w:t>
      </w:r>
      <w:r>
        <w:rPr>
          <w:rFonts w:ascii="Arial" w:hAnsi="Arial" w:cs="Arial"/>
          <w:sz w:val="28"/>
          <w:szCs w:val="28"/>
        </w:rPr>
        <w:t>ivo en la vida de las personas.</w:t>
      </w:r>
    </w:p>
    <w:p w14:paraId="148B9D93" w14:textId="77777777" w:rsidR="003B5324" w:rsidRDefault="003B5324" w:rsidP="003B5324">
      <w:pPr>
        <w:jc w:val="both"/>
        <w:rPr>
          <w:rFonts w:ascii="Arial" w:hAnsi="Arial" w:cs="Arial"/>
          <w:sz w:val="28"/>
          <w:szCs w:val="28"/>
        </w:rPr>
      </w:pPr>
    </w:p>
    <w:p w14:paraId="78763BE5" w14:textId="4B28DA22" w:rsidR="00EA29FA" w:rsidRPr="00201646" w:rsidRDefault="003B5324" w:rsidP="00C90637">
      <w:pPr>
        <w:jc w:val="both"/>
        <w:rPr>
          <w:rFonts w:ascii="Arial" w:hAnsi="Arial" w:cs="Arial"/>
          <w:sz w:val="28"/>
          <w:szCs w:val="28"/>
        </w:rPr>
      </w:pPr>
      <w:r w:rsidRPr="003B5324">
        <w:rPr>
          <w:rFonts w:ascii="Arial" w:hAnsi="Arial" w:cs="Arial"/>
          <w:sz w:val="28"/>
          <w:szCs w:val="28"/>
        </w:rPr>
        <w:t>Con esta estrategia, la Secretaría de Turismo de Nuevo León fortalece una política turística que genera beneficios sociales, amplía el acceso a experiencias de aprendizaje y consolida la inclusión como parte del desarrollo sostenible del sector.</w:t>
      </w: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BC598" w14:textId="77777777" w:rsidR="0040678E" w:rsidRDefault="0040678E" w:rsidP="00E83348">
      <w:r>
        <w:separator/>
      </w:r>
    </w:p>
  </w:endnote>
  <w:endnote w:type="continuationSeparator" w:id="0">
    <w:p w14:paraId="0F66FCE1" w14:textId="77777777" w:rsidR="0040678E" w:rsidRDefault="0040678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4B8C8" w14:textId="77777777" w:rsidR="0040678E" w:rsidRDefault="0040678E" w:rsidP="00E83348">
      <w:r>
        <w:separator/>
      </w:r>
    </w:p>
  </w:footnote>
  <w:footnote w:type="continuationSeparator" w:id="0">
    <w:p w14:paraId="4E9ADC03" w14:textId="77777777" w:rsidR="0040678E" w:rsidRDefault="0040678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5324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678E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31567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9F5C7B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B36A53-3D51-4853-A184-A90DD731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2026-08-30T19:58:00Z</dcterms:created>
  <dcterms:modified xsi:type="dcterms:W3CDTF">2026-08-30T19:58:00Z</dcterms:modified>
</cp:coreProperties>
</file>