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F650DA2" w:rsidR="009C0D7E" w:rsidRPr="004667B8" w:rsidRDefault="002628E1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CP/0616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2D7B90F" w:rsidR="009C0D7E" w:rsidRDefault="002628E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897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25080236" w:rsidR="009D118E" w:rsidRDefault="002628E1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2628E1">
        <w:rPr>
          <w:rFonts w:ascii="Arial" w:hAnsi="Arial" w:cs="Arial"/>
          <w:b/>
          <w:sz w:val="28"/>
          <w:szCs w:val="28"/>
        </w:rPr>
        <w:t>FORTALECE NUEVO LEÓN ACCESO AL TURISMO CON 30 MIL PERSONAS BENEFICIADAS EN “SER TURISTA”</w:t>
      </w:r>
      <w:r w:rsidRPr="00706691">
        <w:rPr>
          <w:rFonts w:ascii="Arial" w:hAnsi="Arial" w:cs="Arial"/>
          <w:b/>
          <w:sz w:val="28"/>
          <w:szCs w:val="28"/>
        </w:rPr>
        <w:t xml:space="preserve"> </w:t>
      </w: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B94A0EC" w14:textId="77777777" w:rsidR="002628E1" w:rsidRDefault="002628E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61F5FA47" w14:textId="7BD9C32B" w:rsidR="002628E1" w:rsidRPr="002628E1" w:rsidRDefault="002628E1" w:rsidP="002628E1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2628E1">
        <w:rPr>
          <w:rFonts w:ascii="Arial" w:hAnsi="Arial" w:cs="Arial"/>
          <w:i/>
          <w:sz w:val="24"/>
          <w:szCs w:val="24"/>
        </w:rPr>
        <w:t>La iniciativa amplía el acceso a experiencias turísticas en el estado</w:t>
      </w:r>
      <w:r>
        <w:rPr>
          <w:rFonts w:ascii="Arial" w:hAnsi="Arial" w:cs="Arial"/>
          <w:i/>
          <w:sz w:val="24"/>
          <w:szCs w:val="24"/>
        </w:rPr>
        <w:t>.</w:t>
      </w:r>
    </w:p>
    <w:p w14:paraId="2ECEB67A" w14:textId="072E4E29" w:rsidR="002628E1" w:rsidRPr="002628E1" w:rsidRDefault="002628E1" w:rsidP="002628E1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2628E1">
        <w:rPr>
          <w:rFonts w:ascii="Arial" w:hAnsi="Arial" w:cs="Arial"/>
          <w:i/>
          <w:sz w:val="24"/>
          <w:szCs w:val="24"/>
        </w:rPr>
        <w:t>Empresas e instituciones aliadas son reconocidas por su contribución la iniciativa</w:t>
      </w:r>
      <w:r>
        <w:rPr>
          <w:rFonts w:ascii="Arial" w:hAnsi="Arial" w:cs="Arial"/>
          <w:i/>
          <w:sz w:val="24"/>
          <w:szCs w:val="24"/>
        </w:rPr>
        <w:t>.</w:t>
      </w:r>
    </w:p>
    <w:p w14:paraId="27C5D506" w14:textId="52715C7D" w:rsidR="00B07242" w:rsidRDefault="00706691" w:rsidP="002628E1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  <w:r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48C6DBD4" w14:textId="77777777" w:rsidR="002628E1" w:rsidRDefault="002628E1" w:rsidP="004576B5">
      <w:pPr>
        <w:jc w:val="both"/>
        <w:rPr>
          <w:rFonts w:ascii="Arial" w:hAnsi="Arial" w:cs="Arial"/>
          <w:b/>
          <w:sz w:val="28"/>
          <w:szCs w:val="28"/>
        </w:rPr>
      </w:pPr>
    </w:p>
    <w:p w14:paraId="1AAD739D" w14:textId="77777777" w:rsidR="002628E1" w:rsidRDefault="000D7421" w:rsidP="002628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2628E1" w:rsidRPr="002628E1">
        <w:rPr>
          <w:rFonts w:ascii="Arial" w:hAnsi="Arial" w:cs="Arial"/>
          <w:sz w:val="28"/>
          <w:szCs w:val="28"/>
        </w:rPr>
        <w:t>El Gobierno del Estado, a través de la Secretaría de Turismo, alcanzó un total de 30 mil personas beneficiadas mediante la iniciativa “Ser Turista: de la mano por Nuevo León”, consolidando una estrategia que acerca el turismo a más personas en la entidad.</w:t>
      </w:r>
    </w:p>
    <w:p w14:paraId="4FEE43B7" w14:textId="77777777" w:rsidR="002628E1" w:rsidRPr="002628E1" w:rsidRDefault="002628E1" w:rsidP="002628E1">
      <w:pPr>
        <w:jc w:val="both"/>
        <w:rPr>
          <w:rFonts w:ascii="Arial" w:hAnsi="Arial" w:cs="Arial"/>
          <w:sz w:val="28"/>
          <w:szCs w:val="28"/>
        </w:rPr>
      </w:pPr>
    </w:p>
    <w:p w14:paraId="0B38FDD8" w14:textId="77777777" w:rsidR="002628E1" w:rsidRDefault="002628E1" w:rsidP="002628E1">
      <w:pPr>
        <w:jc w:val="both"/>
        <w:rPr>
          <w:rFonts w:ascii="Arial" w:hAnsi="Arial" w:cs="Arial"/>
          <w:sz w:val="28"/>
          <w:szCs w:val="28"/>
        </w:rPr>
      </w:pPr>
      <w:r w:rsidRPr="002628E1">
        <w:rPr>
          <w:rFonts w:ascii="Arial" w:hAnsi="Arial" w:cs="Arial"/>
          <w:sz w:val="28"/>
          <w:szCs w:val="28"/>
        </w:rPr>
        <w:t>Durante un evento realizado en la Sala de prensa del Estadio Monterrey, se reconoció a empresas, instituciones y organizaciones que han contribuido al crecimiento la iniciativa, fortaleciendo una red de colaboración que permite ampliar su alcance.</w:t>
      </w:r>
    </w:p>
    <w:p w14:paraId="02A8B659" w14:textId="77777777" w:rsidR="002628E1" w:rsidRPr="002628E1" w:rsidRDefault="002628E1" w:rsidP="002628E1">
      <w:pPr>
        <w:jc w:val="both"/>
        <w:rPr>
          <w:rFonts w:ascii="Arial" w:hAnsi="Arial" w:cs="Arial"/>
          <w:sz w:val="28"/>
          <w:szCs w:val="28"/>
        </w:rPr>
      </w:pPr>
    </w:p>
    <w:p w14:paraId="246EF69A" w14:textId="77777777" w:rsidR="002628E1" w:rsidRDefault="002628E1" w:rsidP="002628E1">
      <w:pPr>
        <w:jc w:val="both"/>
        <w:rPr>
          <w:rFonts w:ascii="Arial" w:hAnsi="Arial" w:cs="Arial"/>
          <w:sz w:val="28"/>
          <w:szCs w:val="28"/>
        </w:rPr>
      </w:pPr>
      <w:r w:rsidRPr="002628E1">
        <w:rPr>
          <w:rFonts w:ascii="Arial" w:hAnsi="Arial" w:cs="Arial"/>
          <w:sz w:val="28"/>
          <w:szCs w:val="28"/>
        </w:rPr>
        <w:t>La Secretaria de Turismo, Maricarmen Martínez Villarreal, destacó que este resultado responde al trabajo conjunto entre sector público, privado y social.</w:t>
      </w:r>
    </w:p>
    <w:p w14:paraId="1D683945" w14:textId="77777777" w:rsidR="002628E1" w:rsidRPr="002628E1" w:rsidRDefault="002628E1" w:rsidP="002628E1">
      <w:pPr>
        <w:jc w:val="both"/>
        <w:rPr>
          <w:rFonts w:ascii="Arial" w:hAnsi="Arial" w:cs="Arial"/>
          <w:sz w:val="28"/>
          <w:szCs w:val="28"/>
        </w:rPr>
      </w:pPr>
    </w:p>
    <w:p w14:paraId="4FF72F16" w14:textId="77777777" w:rsidR="002628E1" w:rsidRDefault="002628E1" w:rsidP="002628E1">
      <w:pPr>
        <w:jc w:val="both"/>
        <w:rPr>
          <w:rFonts w:ascii="Arial" w:hAnsi="Arial" w:cs="Arial"/>
          <w:sz w:val="28"/>
          <w:szCs w:val="28"/>
        </w:rPr>
      </w:pPr>
      <w:r w:rsidRPr="002628E1">
        <w:rPr>
          <w:rFonts w:ascii="Arial" w:hAnsi="Arial" w:cs="Arial"/>
          <w:sz w:val="28"/>
          <w:szCs w:val="28"/>
        </w:rPr>
        <w:t>“Hoy alcanzamos 30 mil personas beneficiadas en ‘Ser Turista’, un resultado que refleja cómo el turismo también genera bienestar y participación en Nuevo León”, señaló.</w:t>
      </w:r>
    </w:p>
    <w:p w14:paraId="4269C3BE" w14:textId="77777777" w:rsidR="002628E1" w:rsidRPr="002628E1" w:rsidRDefault="002628E1" w:rsidP="002628E1">
      <w:pPr>
        <w:jc w:val="both"/>
        <w:rPr>
          <w:rFonts w:ascii="Arial" w:hAnsi="Arial" w:cs="Arial"/>
          <w:sz w:val="28"/>
          <w:szCs w:val="28"/>
        </w:rPr>
      </w:pPr>
    </w:p>
    <w:p w14:paraId="58D64139" w14:textId="77777777" w:rsidR="002628E1" w:rsidRDefault="002628E1" w:rsidP="002628E1">
      <w:pPr>
        <w:jc w:val="both"/>
        <w:rPr>
          <w:rFonts w:ascii="Arial" w:hAnsi="Arial" w:cs="Arial"/>
          <w:sz w:val="28"/>
          <w:szCs w:val="28"/>
        </w:rPr>
      </w:pPr>
      <w:r w:rsidRPr="002628E1">
        <w:rPr>
          <w:rFonts w:ascii="Arial" w:hAnsi="Arial" w:cs="Arial"/>
          <w:sz w:val="28"/>
          <w:szCs w:val="28"/>
        </w:rPr>
        <w:lastRenderedPageBreak/>
        <w:t>La iniciativa impulsa el acceso a experiencias turísticas en el estado, permitiendo que más personas conozcan su entorno y participen en actividades culturales, recreativas y de esparcimiento.</w:t>
      </w:r>
    </w:p>
    <w:p w14:paraId="6E8718ED" w14:textId="77777777" w:rsidR="002628E1" w:rsidRPr="002628E1" w:rsidRDefault="002628E1" w:rsidP="002628E1">
      <w:pPr>
        <w:jc w:val="both"/>
        <w:rPr>
          <w:rFonts w:ascii="Arial" w:hAnsi="Arial" w:cs="Arial"/>
          <w:sz w:val="28"/>
          <w:szCs w:val="28"/>
        </w:rPr>
      </w:pPr>
    </w:p>
    <w:p w14:paraId="2E910691" w14:textId="77777777" w:rsidR="002628E1" w:rsidRDefault="002628E1" w:rsidP="002628E1">
      <w:pPr>
        <w:jc w:val="both"/>
        <w:rPr>
          <w:rFonts w:ascii="Arial" w:hAnsi="Arial" w:cs="Arial"/>
          <w:sz w:val="28"/>
          <w:szCs w:val="28"/>
        </w:rPr>
      </w:pPr>
      <w:r w:rsidRPr="002628E1">
        <w:rPr>
          <w:rFonts w:ascii="Arial" w:hAnsi="Arial" w:cs="Arial"/>
          <w:sz w:val="28"/>
          <w:szCs w:val="28"/>
        </w:rPr>
        <w:t>En el evento participó ISTO Américas, organismo internacional enfocado en turismo social, que reconoció el alcance del proyecto y entregó la renovación de la membresía de Nuevo León para el 2026.</w:t>
      </w:r>
    </w:p>
    <w:p w14:paraId="4FD4322F" w14:textId="77777777" w:rsidR="002628E1" w:rsidRPr="002628E1" w:rsidRDefault="002628E1" w:rsidP="002628E1">
      <w:pPr>
        <w:jc w:val="both"/>
        <w:rPr>
          <w:rFonts w:ascii="Arial" w:hAnsi="Arial" w:cs="Arial"/>
          <w:sz w:val="28"/>
          <w:szCs w:val="28"/>
        </w:rPr>
      </w:pPr>
    </w:p>
    <w:p w14:paraId="1A96191B" w14:textId="77777777" w:rsidR="002628E1" w:rsidRDefault="002628E1" w:rsidP="002628E1">
      <w:pPr>
        <w:jc w:val="both"/>
        <w:rPr>
          <w:rFonts w:ascii="Arial" w:hAnsi="Arial" w:cs="Arial"/>
          <w:sz w:val="28"/>
          <w:szCs w:val="28"/>
        </w:rPr>
      </w:pPr>
      <w:r w:rsidRPr="002628E1">
        <w:rPr>
          <w:rFonts w:ascii="Arial" w:hAnsi="Arial" w:cs="Arial"/>
          <w:sz w:val="28"/>
          <w:szCs w:val="28"/>
        </w:rPr>
        <w:t>Asimismo, se reconoció a más de 25 alianzas estratégicas, entre ellas espacios culturales, parques, instituciones y empresas del sector, que han contribuido a generar experiencias accesibles para la población.</w:t>
      </w:r>
    </w:p>
    <w:p w14:paraId="0CB5C0DF" w14:textId="0B4DE718" w:rsidR="002628E1" w:rsidRPr="002628E1" w:rsidRDefault="002628E1" w:rsidP="002628E1">
      <w:pPr>
        <w:jc w:val="both"/>
        <w:rPr>
          <w:rFonts w:ascii="Arial" w:hAnsi="Arial" w:cs="Arial"/>
          <w:sz w:val="28"/>
          <w:szCs w:val="28"/>
        </w:rPr>
      </w:pPr>
      <w:r w:rsidRPr="002628E1">
        <w:rPr>
          <w:rFonts w:ascii="Arial" w:hAnsi="Arial" w:cs="Arial"/>
          <w:sz w:val="28"/>
          <w:szCs w:val="28"/>
        </w:rPr>
        <w:t xml:space="preserve"> </w:t>
      </w:r>
    </w:p>
    <w:p w14:paraId="287728E7" w14:textId="33B4D679" w:rsidR="009D118E" w:rsidRDefault="002628E1" w:rsidP="002628E1">
      <w:pPr>
        <w:jc w:val="both"/>
        <w:rPr>
          <w:rFonts w:ascii="Arial" w:hAnsi="Arial" w:cs="Arial"/>
          <w:sz w:val="28"/>
          <w:szCs w:val="28"/>
        </w:rPr>
      </w:pPr>
      <w:r w:rsidRPr="002628E1">
        <w:rPr>
          <w:rFonts w:ascii="Arial" w:hAnsi="Arial" w:cs="Arial"/>
          <w:sz w:val="28"/>
          <w:szCs w:val="28"/>
        </w:rPr>
        <w:t>Con este resultado, la Secretaría de Turismo de Nuevo León continúa impulsando un modelo que integra el desarrollo del sector con el acceso a oportunidades para más personas, fortaleciendo el turismo como una herramienta de impacto social en el estado.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9B1B4" w14:textId="77777777" w:rsidR="003204E1" w:rsidRDefault="003204E1" w:rsidP="00E83348">
      <w:r>
        <w:separator/>
      </w:r>
    </w:p>
  </w:endnote>
  <w:endnote w:type="continuationSeparator" w:id="0">
    <w:p w14:paraId="6065907E" w14:textId="77777777" w:rsidR="003204E1" w:rsidRDefault="003204E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4637E" w14:textId="77777777" w:rsidR="003204E1" w:rsidRDefault="003204E1" w:rsidP="00E83348">
      <w:r>
        <w:separator/>
      </w:r>
    </w:p>
  </w:footnote>
  <w:footnote w:type="continuationSeparator" w:id="0">
    <w:p w14:paraId="13A777D9" w14:textId="77777777" w:rsidR="003204E1" w:rsidRDefault="003204E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8E1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204E1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04329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519DD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5B0717-B5F6-402A-AF2D-D02692AD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2026-04-24T20:54:00Z</dcterms:created>
  <dcterms:modified xsi:type="dcterms:W3CDTF">2026-04-24T20:54:00Z</dcterms:modified>
</cp:coreProperties>
</file>