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F21C43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F1958">
        <w:rPr>
          <w:rFonts w:ascii="Arial" w:hAnsi="Arial" w:cs="Arial"/>
          <w:b/>
          <w:sz w:val="22"/>
          <w:lang w:val="es-ES"/>
        </w:rPr>
        <w:t>0713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B1A42F8" w:rsidR="00703B09" w:rsidRDefault="002F195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73172509" w:rsidR="00875CB6" w:rsidRDefault="002F1958" w:rsidP="002F195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F1958">
        <w:rPr>
          <w:rFonts w:ascii="Arial" w:hAnsi="Arial" w:cs="Arial"/>
          <w:b/>
          <w:sz w:val="28"/>
          <w:szCs w:val="28"/>
        </w:rPr>
        <w:t>DE PENAL A SÍMBOLO DE COMUNIDAD: RECIBE NUEVO PARQUE LIBERTAD RECONOCIMIENTO NACIONAL</w:t>
      </w:r>
    </w:p>
    <w:bookmarkEnd w:id="0"/>
    <w:p w14:paraId="3F2FE2CA" w14:textId="77777777" w:rsidR="002F1958" w:rsidRPr="00221F80" w:rsidRDefault="002F1958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4CC8F982" w:rsidR="00562365" w:rsidRPr="0011664A" w:rsidRDefault="002F1958" w:rsidP="002F1958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2F1958">
        <w:rPr>
          <w:rFonts w:ascii="Arial" w:hAnsi="Arial" w:cs="Arial"/>
          <w:i/>
          <w:sz w:val="24"/>
          <w:szCs w:val="24"/>
        </w:rPr>
        <w:t>Premia ANPR transformación social, educativa y cultural implementada por la Secretaría de Participación Ciudadana.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01253C43" w14:textId="29034742" w:rsidR="002F1958" w:rsidRPr="002F1958" w:rsidRDefault="00EA29FA" w:rsidP="002F1958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2F1958">
        <w:rPr>
          <w:rFonts w:ascii="Arial" w:hAnsi="Arial" w:cs="Arial"/>
          <w:b/>
          <w:sz w:val="28"/>
          <w:szCs w:val="28"/>
        </w:rPr>
        <w:t xml:space="preserve"> </w:t>
      </w:r>
      <w:r w:rsidR="002F1958" w:rsidRPr="002F1958">
        <w:rPr>
          <w:rFonts w:ascii="Arial" w:hAnsi="Arial" w:cs="Arial"/>
          <w:sz w:val="28"/>
          <w:szCs w:val="28"/>
        </w:rPr>
        <w:t>Por convertir el antiguo Penal del Topo Chico en un motor de convivencia, cultura y participación ciudadana, el nuevo Parque Libertad recibió una Mención Honorífica de la Asociación Nacional de Parques y Recreación de México (ANPR).</w:t>
      </w:r>
    </w:p>
    <w:p w14:paraId="0C857763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7741C869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Durante el Congreso Parques 2026 en el que participaron proyectos de distintos países de América Latina, incluidos Chile, El Salvador, República Dominicana, Perú y México, se reconoció al espacio público dentro de la categoría “Activación Social, Educativa y Cultural”.</w:t>
      </w:r>
    </w:p>
    <w:p w14:paraId="31B2595F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221B5F11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De acuerdo con la ANPR, el proyecto “Ponte Nuevo: Parque Libertad” obtuvo una alta puntuación en el proceso de evaluación, destacando su impacto en materia de recuperación urbana, sostenibilidad, cultura y reconstrucción del tejido social.</w:t>
      </w:r>
    </w:p>
    <w:p w14:paraId="0F1AC294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10A77279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El comité evaluador determinó otorgarle una Mención Honorífica, al considerar su alto valor técnico y la relevancia de su propuesta, al transformar un espacio históricamente asociado con violencia y exclusión en un punto de encuentro para actividades sociales, educativas y culturales.</w:t>
      </w:r>
    </w:p>
    <w:p w14:paraId="02DF431C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4A1E30A9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El reconocimiento fue recibido por la Subsecretaria de Atención Ciudadana, Lorena Pulido, durante la ceremonia realizada en Tijuana.</w:t>
      </w:r>
    </w:p>
    <w:p w14:paraId="033D92AD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 xml:space="preserve"> </w:t>
      </w:r>
    </w:p>
    <w:p w14:paraId="6C30A1B4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lastRenderedPageBreak/>
        <w:t>Tras ser abandonado por la pasada Administración estatal, el Parque Libertad es uno de los proyectos emblemáticos de renovación urbana y participación ciudadana en Nuevo León.</w:t>
      </w:r>
    </w:p>
    <w:p w14:paraId="20B872B4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5F15149E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En él participan las Secretarías de Participación Ciudadana, Cultura, Medio Ambiente, Seguridad, Igualdad y Trabajo.</w:t>
      </w:r>
    </w:p>
    <w:p w14:paraId="46C4D833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08A6FE76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Además colaboran FIDEURB, FIDEPROES e ICIFED de la mano con la comunidad.</w:t>
      </w:r>
    </w:p>
    <w:p w14:paraId="097CB7DB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 xml:space="preserve"> </w:t>
      </w:r>
    </w:p>
    <w:p w14:paraId="10A60EE0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Los vecinos y usuarios participaron en el diseño de sus diferentes áreas a través de  visitas a más de 5 mil hogares, actividades y procesos participativos para definir las mejoras al Parque.</w:t>
      </w:r>
    </w:p>
    <w:p w14:paraId="4D955156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745E1F4A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“Tocamos más de 5 mil puertas, caminamos por las calles, hicimos talleres y recorridos para saber qué soñaban las personas para este espacio”, señaló el Secretario de Participación Ciudadana, Daniel Acosta.</w:t>
      </w:r>
    </w:p>
    <w:p w14:paraId="59E34BEC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</w:p>
    <w:p w14:paraId="7FE48841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“Este es el modelo Nuevo León de Participación Ciudadana, en el que la gente levanta la mano, el Gobierno escucha, y juntos construimos soluciones que ponen a las personas al centro.</w:t>
      </w:r>
    </w:p>
    <w:p w14:paraId="7D4C188D" w14:textId="77777777" w:rsidR="002F1958" w:rsidRPr="002F1958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 xml:space="preserve"> </w:t>
      </w:r>
    </w:p>
    <w:p w14:paraId="5F6FDCBD" w14:textId="6B56CBA3" w:rsidR="001423EB" w:rsidRPr="001423EB" w:rsidRDefault="002F1958" w:rsidP="002F1958">
      <w:pPr>
        <w:jc w:val="both"/>
        <w:rPr>
          <w:rFonts w:ascii="Arial" w:hAnsi="Arial" w:cs="Arial"/>
          <w:sz w:val="28"/>
          <w:szCs w:val="28"/>
        </w:rPr>
      </w:pPr>
      <w:r w:rsidRPr="002F1958">
        <w:rPr>
          <w:rFonts w:ascii="Arial" w:hAnsi="Arial" w:cs="Arial"/>
          <w:sz w:val="28"/>
          <w:szCs w:val="28"/>
        </w:rPr>
        <w:t>“El Parque Libertad no es una obra más del Gobierno, es un monumento a la Participación Ciudadana”.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D6E79" w14:textId="77777777" w:rsidR="00DF3860" w:rsidRDefault="00DF3860" w:rsidP="00E83348">
      <w:r>
        <w:separator/>
      </w:r>
    </w:p>
  </w:endnote>
  <w:endnote w:type="continuationSeparator" w:id="0">
    <w:p w14:paraId="2F36C43D" w14:textId="77777777" w:rsidR="00DF3860" w:rsidRDefault="00DF386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9ACBF" w14:textId="77777777" w:rsidR="00DF3860" w:rsidRDefault="00DF3860" w:rsidP="00E83348">
      <w:r>
        <w:separator/>
      </w:r>
    </w:p>
  </w:footnote>
  <w:footnote w:type="continuationSeparator" w:id="0">
    <w:p w14:paraId="2914EDB5" w14:textId="77777777" w:rsidR="00DF3860" w:rsidRDefault="00DF386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1958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3860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F2B76D-9BF0-45DD-8737-EACC1D93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2026-05-14T23:58:00Z</dcterms:created>
  <dcterms:modified xsi:type="dcterms:W3CDTF">2026-05-14T23:58:00Z</dcterms:modified>
</cp:coreProperties>
</file>