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1AE" w:rsidRDefault="008C5E7E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7D31AE" w:rsidRDefault="008C5E7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CP/0661/2026 </w:t>
      </w:r>
    </w:p>
    <w:p w:rsidR="007D31AE" w:rsidRDefault="008C5E7E">
      <w:pPr>
        <w:jc w:val="center"/>
        <w:rPr>
          <w:rFonts w:ascii="Arial" w:eastAsia="Arial" w:hAnsi="Arial" w:cs="Arial"/>
          <w:b/>
          <w:bCs/>
          <w:sz w:val="27"/>
          <w:szCs w:val="27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2  de mayo  de 2026 </w:t>
      </w:r>
    </w:p>
    <w:p w:rsidR="007D31AE" w:rsidRDefault="007D31AE">
      <w:pPr>
        <w:spacing w:before="180" w:after="180" w:line="331" w:lineRule="auto"/>
        <w:jc w:val="both"/>
        <w:rPr>
          <w:rFonts w:ascii="Arial" w:eastAsia="Arial" w:hAnsi="Arial" w:cs="Arial"/>
          <w:b/>
          <w:bCs/>
          <w:sz w:val="27"/>
          <w:szCs w:val="27"/>
        </w:rPr>
      </w:pPr>
      <w:bookmarkStart w:id="1" w:name="_heading=h.duvd4kbjwjjy" w:colFirst="0" w:colLast="0"/>
      <w:bookmarkEnd w:id="1"/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2" w:name="_heading=h.5cbkxcagnxh5" w:colFirst="0" w:colLast="0"/>
      <w:bookmarkEnd w:id="2"/>
    </w:p>
    <w:p w:rsidR="007D31AE" w:rsidRDefault="008C5E7E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ARMAN MEGA DESCACHARRIZACIÓN CON PONTE NUEVO, PONTE MUNDIAL </w:t>
      </w:r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3" w:name="_heading=h.c2n8hgxiv1be" w:colFirst="0" w:colLast="0"/>
      <w:bookmarkEnd w:id="3"/>
      <w:r>
        <w:rPr>
          <w:rFonts w:ascii="Arial" w:eastAsia="Arial" w:hAnsi="Arial" w:cs="Arial"/>
          <w:i/>
          <w:iCs/>
          <w:sz w:val="32"/>
          <w:szCs w:val="32"/>
        </w:rPr>
        <w:t>•Encabeza Daniel Acosta jornada de limpieza en Guadalupe</w:t>
      </w:r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4emsug7gycir" w:colFirst="0" w:colLast="0"/>
      <w:bookmarkEnd w:id="4"/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5m5oq23om52d" w:colFirst="0" w:colLast="0"/>
      <w:bookmarkEnd w:id="5"/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Guadalupe, Nuevo León.- </w:t>
      </w:r>
      <w:r>
        <w:rPr>
          <w:rFonts w:ascii="Arial" w:eastAsia="Arial" w:hAnsi="Arial" w:cs="Arial"/>
          <w:i/>
          <w:iCs/>
          <w:sz w:val="32"/>
          <w:szCs w:val="32"/>
        </w:rPr>
        <w:t>Nuevo León se sigue poniendo nuevo.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Como parte de la estrategia Ponte Nuevo, Ponte Mundial, el Gobierno estatal a través de la Secretaría de Participación Ciudadana y el Fideicomiso Festival Impacto Futbolístico Actual (FIDEFIFA) organizaron una mega jorna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da de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descacharrización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y limpieza urbana en Guadalupe.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k6vmjmiv88wp" w:colFirst="0" w:colLast="0"/>
      <w:bookmarkEnd w:id="6"/>
      <w:r>
        <w:rPr>
          <w:rFonts w:ascii="Arial" w:eastAsia="Arial" w:hAnsi="Arial" w:cs="Arial"/>
          <w:i/>
          <w:iCs/>
          <w:sz w:val="32"/>
          <w:szCs w:val="32"/>
        </w:rPr>
        <w:t xml:space="preserve">En la Colonia La Quinta, a un costado del estadio que será sede de la Copa del Mundo, el Secretario de Participación Ciudadana, Daniel Acosta, agradeció al Municipio de </w:t>
      </w:r>
      <w:r>
        <w:rPr>
          <w:rFonts w:ascii="Arial" w:eastAsia="Arial" w:hAnsi="Arial" w:cs="Arial"/>
          <w:i/>
          <w:iCs/>
          <w:sz w:val="32"/>
          <w:szCs w:val="32"/>
        </w:rPr>
        <w:lastRenderedPageBreak/>
        <w:t>Guadalupe y a la empresa GEN ha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cer equipo por la ciudadanía. 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“Los partidos del Mundial son un pretexto, lo importante aquí, lo que estamos todos construyendo, es ese legado que le vamos a dejar a nuestro Estado", expresó Acosta.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“Estamos como Gobierno poniéndole el hombro en este progr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ama de corresponsabilidad de Ponte Nuevo, haciendo que no haya ventanas rotas, poniendo de nuestra parte. 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“Yo estoy seguro que el Mundial nos va a dejar un gran legado, que nos va a dejar una Ciudad más limpia, más digna, más segura, porque en Nuevo León </w:t>
      </w:r>
      <w:r>
        <w:rPr>
          <w:rFonts w:ascii="Arial" w:eastAsia="Arial" w:hAnsi="Arial" w:cs="Arial"/>
          <w:i/>
          <w:iCs/>
          <w:sz w:val="32"/>
          <w:szCs w:val="32"/>
        </w:rPr>
        <w:t>somos primer lugar en todo”.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Durante la jornada, cuadrillas y voluntarios recorrieron calles para recolectar cacharros como colchones, llantas y electrodomésticos, que el servicio municipal de basura no recoge y comúnmente terminan en arroyos, baldíos o es</w:t>
      </w:r>
      <w:r>
        <w:rPr>
          <w:rFonts w:ascii="Arial" w:eastAsia="Arial" w:hAnsi="Arial" w:cs="Arial"/>
          <w:i/>
          <w:iCs/>
          <w:sz w:val="32"/>
          <w:szCs w:val="32"/>
        </w:rPr>
        <w:t>pacios públicos.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Además de mejorar la imagen urbana, la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descacharrización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busca eliminar focos de infección y prevenir enfermedades como el dengue, provocadas por la acumulación de agua en objetos abandonados.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Las labores se realizaron de manera simult</w:t>
      </w:r>
      <w:r>
        <w:rPr>
          <w:rFonts w:ascii="Arial" w:eastAsia="Arial" w:hAnsi="Arial" w:cs="Arial"/>
          <w:i/>
          <w:iCs/>
          <w:sz w:val="32"/>
          <w:szCs w:val="32"/>
        </w:rPr>
        <w:t>ánea en distintos puntos con la instalación de contenedores estratégicos y el despliegue de unidades de recolección para facilitar la disposición adecuada de residuos.</w:t>
      </w:r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s3i3xye380bj" w:colFirst="0" w:colLast="0"/>
      <w:bookmarkEnd w:id="7"/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El Secretario de Participación Ciudadana destacó que estas acciones forman parte de un </w:t>
      </w:r>
      <w:r>
        <w:rPr>
          <w:rFonts w:ascii="Arial" w:eastAsia="Arial" w:hAnsi="Arial" w:cs="Arial"/>
          <w:i/>
          <w:iCs/>
          <w:sz w:val="32"/>
          <w:szCs w:val="32"/>
        </w:rPr>
        <w:t>modelo de corresponsabilidad en el que Gobierno, empresas y ciudadanía trabajan en conjunto para mejorar la calidad de vida en las colonias.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7D31AE" w:rsidRDefault="008C5E7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“Ponte Nuevo es unir todo lo que nos importa por una buena causa y un bien común. Y esa buena causa y ese bien co</w:t>
      </w:r>
      <w:r>
        <w:rPr>
          <w:rFonts w:ascii="Arial" w:eastAsia="Arial" w:hAnsi="Arial" w:cs="Arial"/>
          <w:i/>
          <w:iCs/>
          <w:sz w:val="32"/>
          <w:szCs w:val="32"/>
        </w:rPr>
        <w:t>mún definitivamente no son los partidos del Mundial, es nuestro Estado”, subrayó Acosta.</w:t>
      </w:r>
    </w:p>
    <w:p w:rsidR="007D31AE" w:rsidRDefault="007D31AE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heading=h.9tnnsbbqy0rg" w:colFirst="0" w:colLast="0"/>
      <w:bookmarkEnd w:id="8"/>
    </w:p>
    <w:sectPr w:rsidR="007D31AE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E7E" w:rsidRDefault="008C5E7E">
      <w:r>
        <w:separator/>
      </w:r>
    </w:p>
  </w:endnote>
  <w:endnote w:type="continuationSeparator" w:id="0">
    <w:p w:rsidR="008C5E7E" w:rsidRDefault="008C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686C73F-1A97-4AF0-88BB-C8F31C0189DE}"/>
    <w:embedBold r:id="rId2" w:fontKey="{D98195B5-BE6B-485C-9487-F1A3067A44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6E9417-630F-4747-9859-76748B930D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054C1D-E4C1-48CC-8A0C-4870BD791A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AE" w:rsidRDefault="008C5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D31AE" w:rsidRDefault="007D31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D31AE" w:rsidRDefault="007D31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E7E" w:rsidRDefault="008C5E7E">
      <w:r>
        <w:separator/>
      </w:r>
    </w:p>
  </w:footnote>
  <w:footnote w:type="continuationSeparator" w:id="0">
    <w:p w:rsidR="008C5E7E" w:rsidRDefault="008C5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AE" w:rsidRDefault="008C5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AE"/>
    <w:rsid w:val="007D31AE"/>
    <w:rsid w:val="008C5E7E"/>
    <w:rsid w:val="00CA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44F72B-873A-41D2-B305-02FD5E7F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SmyQYm/LgeNewLR0jJub0Bqng==">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2026-05-03T15:22:00Z</dcterms:created>
  <dcterms:modified xsi:type="dcterms:W3CDTF">2026-05-03T15:22:00Z</dcterms:modified>
</cp:coreProperties>
</file>