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E666906" w:rsidR="009C0D7E" w:rsidRPr="004667B8" w:rsidRDefault="00BB21AA" w:rsidP="009C0D7E">
      <w:pPr>
        <w:jc w:val="right"/>
        <w:rPr>
          <w:rFonts w:ascii="Arial" w:hAnsi="Arial" w:cs="Arial"/>
          <w:b/>
          <w:sz w:val="22"/>
          <w:lang w:val="es-ES"/>
        </w:rPr>
      </w:pPr>
      <w:bookmarkStart w:id="0" w:name="_GoBack"/>
      <w:bookmarkEnd w:id="0"/>
      <w:r>
        <w:rPr>
          <w:rFonts w:ascii="Arial" w:hAnsi="Arial" w:cs="Arial"/>
          <w:b/>
          <w:sz w:val="22"/>
          <w:lang w:val="es-ES"/>
        </w:rPr>
        <w:t>CP/0087</w:t>
      </w:r>
      <w:r w:rsidR="007D065D">
        <w:rPr>
          <w:rFonts w:ascii="Arial" w:hAnsi="Arial" w:cs="Arial"/>
          <w:b/>
          <w:sz w:val="22"/>
          <w:lang w:val="es-ES"/>
        </w:rPr>
        <w:t>/2026</w:t>
      </w:r>
    </w:p>
    <w:p w14:paraId="3F7360A1" w14:textId="5726E8C5" w:rsidR="009C0D7E" w:rsidRDefault="00BB21AA"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3111D6ED" w:rsidR="009D118E" w:rsidRDefault="00BB21AA" w:rsidP="007F5780">
      <w:pPr>
        <w:jc w:val="center"/>
        <w:rPr>
          <w:rFonts w:ascii="Arial" w:hAnsi="Arial" w:cs="Arial"/>
          <w:b/>
          <w:sz w:val="28"/>
          <w:szCs w:val="28"/>
        </w:rPr>
      </w:pPr>
      <w:r w:rsidRPr="00BB21AA">
        <w:rPr>
          <w:rFonts w:ascii="Arial" w:hAnsi="Arial" w:cs="Arial"/>
          <w:b/>
          <w:sz w:val="28"/>
          <w:szCs w:val="28"/>
        </w:rPr>
        <w:t>LLEVA AYUDAMOS EN TU COLONIA 55 SERVICIOS A SAN BERNABÉ</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9A6DAE1" w14:textId="42A0148D" w:rsidR="00BB21AA" w:rsidRPr="00BB21AA" w:rsidRDefault="00BB21AA" w:rsidP="00BB21AA">
      <w:pPr>
        <w:pStyle w:val="Prrafodelista"/>
        <w:numPr>
          <w:ilvl w:val="0"/>
          <w:numId w:val="19"/>
        </w:numPr>
        <w:jc w:val="both"/>
        <w:rPr>
          <w:rFonts w:ascii="Arial" w:hAnsi="Arial" w:cs="Arial"/>
          <w:i/>
          <w:sz w:val="24"/>
          <w:szCs w:val="24"/>
        </w:rPr>
      </w:pPr>
      <w:r w:rsidRPr="00BB21AA">
        <w:rPr>
          <w:rFonts w:ascii="Arial" w:hAnsi="Arial" w:cs="Arial"/>
          <w:i/>
          <w:sz w:val="24"/>
          <w:szCs w:val="24"/>
        </w:rPr>
        <w:t xml:space="preserve">Recorre Gabinete de Igualdad calles de Fomerrey 105 para escuchar y construir soluciones que </w:t>
      </w:r>
      <w:r>
        <w:rPr>
          <w:rFonts w:ascii="Arial" w:hAnsi="Arial" w:cs="Arial"/>
          <w:i/>
          <w:sz w:val="24"/>
          <w:szCs w:val="24"/>
        </w:rPr>
        <w:t>pongan a las personas al centro del programa.</w:t>
      </w:r>
    </w:p>
    <w:p w14:paraId="27C5D506" w14:textId="0127BC04" w:rsidR="00B07242" w:rsidRDefault="00BB21AA" w:rsidP="00BB21AA">
      <w:pPr>
        <w:pStyle w:val="Prrafodelista"/>
        <w:jc w:val="both"/>
        <w:rPr>
          <w:rFonts w:ascii="Arial" w:hAnsi="Arial" w:cs="Arial"/>
          <w:b/>
          <w:sz w:val="28"/>
          <w:szCs w:val="28"/>
        </w:rPr>
      </w:pPr>
      <w:r w:rsidRPr="00BB21AA">
        <w:rPr>
          <w:rFonts w:ascii="Arial" w:hAnsi="Arial" w:cs="Arial"/>
          <w:i/>
          <w:sz w:val="24"/>
          <w:szCs w:val="24"/>
        </w:rPr>
        <w:t> </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DCEFFBF" w14:textId="77777777" w:rsidR="00BB21AA" w:rsidRPr="00BB21AA" w:rsidRDefault="000D7421" w:rsidP="00BB21A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B21AA" w:rsidRPr="00BB21AA">
        <w:rPr>
          <w:rFonts w:ascii="Arial" w:hAnsi="Arial" w:cs="Arial"/>
          <w:sz w:val="28"/>
          <w:szCs w:val="28"/>
        </w:rPr>
        <w:t>Titulares de 14 dependencias estatales recorrieron las calles de Fomerrey 105, en San Bernabé, para escuchar, atender y construir soluciones que pongan a las personas al centro dentro del programa Ayudamos en tu Colonia.</w:t>
      </w:r>
    </w:p>
    <w:p w14:paraId="2935F5A4"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161D685A"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Daniel Acosta, Secretario de Participación Ciudadana y Coordinador del Gabinete de Igualdad para Todas las Personas, destacó el ejercicio inédito en el que el Gobierno camina y escucha de frente a la ciudadanía.</w:t>
      </w:r>
    </w:p>
    <w:p w14:paraId="0138FB06"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0202BCBF"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“Gobernar no es estar detrás de un escritorio. Gobernar es estar aquí, en las colonias, donde están los problemas, pero también las soluciones. Por eso existe Ayudamos en tu Colonia”, expresó Acosta.</w:t>
      </w:r>
    </w:p>
    <w:p w14:paraId="3E0F9B44"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77C467A9"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“Porque servir es estar del lado de la gente, poner a las personas al centro de las decisiones, y el poder solo sirve cuando se usa para servir”.</w:t>
      </w:r>
    </w:p>
    <w:p w14:paraId="44C9BBD3"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0A376A31"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La Secretaria de Igualdad e Inclusión, Martha Herrera, señaló que los recorridos permiten identificar con precisión las necesidades de cada colonia y mantener un diálogo permanente con la ciudadanía.</w:t>
      </w:r>
    </w:p>
    <w:p w14:paraId="0AF199CB"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71A5B8DD"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lastRenderedPageBreak/>
        <w:t>“Vinimos a escuchar, pero también a retroalimentarnos de lo que ustedes nos digan y que tengamos ese diálogo permanente”, subrayó Herrera.</w:t>
      </w:r>
    </w:p>
    <w:p w14:paraId="7DB1F85B"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2F91C7DA"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“Nuestra presencia en estas colonias ha sido permanente desde hace cuatro años, como nos lo pidió el Gobernador Samuel García. Nuestro compromiso está aquí, aquí estamos, llueve, literalmente, truene o relampaguee, aquí estamos con ustedes.</w:t>
      </w:r>
    </w:p>
    <w:p w14:paraId="06ACB55D"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2AB668FC"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“Gracias por abrirnos la puerta de su casa, y esa confianza se paga con una sola cosa, con acciones concretas. Entonces, este gabinete está aquí para escuchar, pero también para accionar”.</w:t>
      </w:r>
    </w:p>
    <w:p w14:paraId="32E647DE"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475FCB97"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La brigada ofreció 55 servicios gratuitos a la población, entre ellos actas de nacimiento, becas, lentes, aparatos auditivos y ortopédicos, además de asesorías y apoyos de diversas dependencias estatales.</w:t>
      </w:r>
    </w:p>
    <w:p w14:paraId="411245AF" w14:textId="77777777" w:rsidR="00BB21AA" w:rsidRPr="00BB21AA" w:rsidRDefault="00BB21AA" w:rsidP="00BB21AA">
      <w:pPr>
        <w:jc w:val="both"/>
        <w:rPr>
          <w:rFonts w:ascii="Arial" w:hAnsi="Arial" w:cs="Arial"/>
          <w:sz w:val="28"/>
          <w:szCs w:val="28"/>
        </w:rPr>
      </w:pPr>
      <w:r w:rsidRPr="00BB21AA">
        <w:rPr>
          <w:rFonts w:ascii="Arial" w:hAnsi="Arial" w:cs="Arial"/>
          <w:sz w:val="28"/>
          <w:szCs w:val="28"/>
        </w:rPr>
        <w:t> </w:t>
      </w:r>
    </w:p>
    <w:p w14:paraId="18D01933" w14:textId="75081EA4" w:rsidR="009D118E" w:rsidRDefault="00BB21AA" w:rsidP="00BB21AA">
      <w:pPr>
        <w:jc w:val="both"/>
        <w:rPr>
          <w:rFonts w:ascii="Arial" w:hAnsi="Arial" w:cs="Arial"/>
          <w:sz w:val="28"/>
          <w:szCs w:val="28"/>
        </w:rPr>
      </w:pPr>
      <w:r w:rsidRPr="00BB21AA">
        <w:rPr>
          <w:rFonts w:ascii="Arial" w:hAnsi="Arial" w:cs="Arial"/>
          <w:sz w:val="28"/>
          <w:szCs w:val="28"/>
        </w:rPr>
        <w:t>Ayudamos en tu Colonia continuará recorriendo los barrios de Nuevo León con un enfoque de cercanía, escucha activa y soluciones concretas, para acompañar a las familias.</w:t>
      </w: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B21AA"/>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87C6F"/>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A9E6-FE48-4D52-B220-AB34E369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2026-01-21T17:20:00Z</dcterms:created>
  <dcterms:modified xsi:type="dcterms:W3CDTF">2026-01-21T17:20:00Z</dcterms:modified>
</cp:coreProperties>
</file>