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0B8E4D9" w:rsidR="00EA29FA" w:rsidRPr="00C60FD1" w:rsidRDefault="00B75AC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9EC21B1" w:rsidR="00703B09" w:rsidRDefault="00C9063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B75ACB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5B99971" w:rsidR="00A23A57" w:rsidRDefault="00B75AC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B75ACB">
        <w:rPr>
          <w:rFonts w:ascii="Arial" w:hAnsi="Arial" w:cs="Arial"/>
          <w:b/>
          <w:sz w:val="28"/>
          <w:szCs w:val="28"/>
        </w:rPr>
        <w:t>CONSTRUYEN ESTADO Y VECINOS MEJORAS EN PARQUE LIBERTAD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7C96E7C" w14:textId="4759D98F" w:rsidR="00B75ACB" w:rsidRPr="00B75ACB" w:rsidRDefault="00B75ACB" w:rsidP="00B75AC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i/>
        </w:rPr>
        <w:t>Realiza Secretaría de Participación Ciudadana Taller “Construyendo el Parque que Queremos” junto con habitantes del sector y dependencias.</w:t>
      </w:r>
    </w:p>
    <w:p w14:paraId="239FE150" w14:textId="4636C5C6" w:rsidR="00B75ACB" w:rsidRPr="00B75ACB" w:rsidRDefault="00EA29FA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b/>
          <w:sz w:val="28"/>
          <w:szCs w:val="28"/>
        </w:rPr>
        <w:t xml:space="preserve">Monterrey, Nuevo León.- </w:t>
      </w:r>
      <w:r w:rsidR="00B75ACB" w:rsidRPr="00B75ACB">
        <w:rPr>
          <w:rFonts w:ascii="Arial" w:hAnsi="Arial" w:cs="Arial"/>
          <w:sz w:val="28"/>
          <w:szCs w:val="28"/>
        </w:rPr>
        <w:t>Con el objetivo de transformar el Parque Libertad en el espacio público que los vecinos imaginaron, la Secretaría de Participación Ciudadana realizó el Taller “Construyendo el Parque que Queremos”.</w:t>
      </w:r>
    </w:p>
    <w:p w14:paraId="4793734F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7EBB6ED8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El Subsecretario de Vinculación, Jesús Reyes, resaltó en el taller participativo del Parque Libertad guiado por decenas de vecinas y vecinos junto con representantes de diversas dependencias del Estado.</w:t>
      </w:r>
    </w:p>
    <w:p w14:paraId="779849CE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28544F0F" w14:textId="4F6A3A72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 xml:space="preserve">“Este podría ser un destino donde las personas de toda la ciudad pudieran visitar, estemos conscientes y aprovechemos estos espacios para que los vecinos participen y nos </w:t>
      </w:r>
      <w:r>
        <w:rPr>
          <w:rFonts w:ascii="Arial" w:hAnsi="Arial" w:cs="Arial"/>
          <w:sz w:val="28"/>
          <w:szCs w:val="28"/>
        </w:rPr>
        <w:t>digan que se imaginan”, señaló R</w:t>
      </w:r>
      <w:r w:rsidRPr="00B75ACB">
        <w:rPr>
          <w:rFonts w:ascii="Arial" w:hAnsi="Arial" w:cs="Arial"/>
          <w:sz w:val="28"/>
          <w:szCs w:val="28"/>
        </w:rPr>
        <w:t>eyes.</w:t>
      </w:r>
    </w:p>
    <w:p w14:paraId="4569C997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06678937" w14:textId="5ECD6C50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“Y juntos convirtamos el parque q</w:t>
      </w:r>
      <w:r>
        <w:rPr>
          <w:rFonts w:ascii="Arial" w:hAnsi="Arial" w:cs="Arial"/>
          <w:sz w:val="28"/>
          <w:szCs w:val="28"/>
        </w:rPr>
        <w:t>ue queremos”, agregó.</w:t>
      </w:r>
    </w:p>
    <w:p w14:paraId="4D07B0E9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3B1AC1BF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El Parque Libertad se ubica en el predio del desaparecido Penal del Topo Chico, donde vecinas y vecinos se organizaron para rechazar la construcción de un hospital y defender el entorno urbano.</w:t>
      </w:r>
    </w:p>
    <w:p w14:paraId="0C8793D5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483F04E1" w14:textId="51C7D984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Las y los participantes presentaron a las autoridades sus</w:t>
      </w:r>
      <w:r>
        <w:rPr>
          <w:rFonts w:ascii="Arial" w:hAnsi="Arial" w:cs="Arial"/>
          <w:sz w:val="28"/>
          <w:szCs w:val="28"/>
        </w:rPr>
        <w:t xml:space="preserve"> </w:t>
      </w:r>
      <w:r w:rsidRPr="00B75ACB">
        <w:rPr>
          <w:rFonts w:ascii="Arial" w:hAnsi="Arial" w:cs="Arial"/>
          <w:sz w:val="28"/>
          <w:szCs w:val="28"/>
        </w:rPr>
        <w:t>propuestas, resultado de un proceso colectivo que incluyó diagnósticos comunitarios, juntas informativas y</w:t>
      </w:r>
      <w:r>
        <w:rPr>
          <w:rFonts w:ascii="Arial" w:hAnsi="Arial" w:cs="Arial"/>
          <w:sz w:val="28"/>
          <w:szCs w:val="28"/>
        </w:rPr>
        <w:t xml:space="preserve"> </w:t>
      </w:r>
      <w:r w:rsidRPr="00B75ACB">
        <w:rPr>
          <w:rFonts w:ascii="Arial" w:hAnsi="Arial" w:cs="Arial"/>
          <w:sz w:val="28"/>
          <w:szCs w:val="28"/>
        </w:rPr>
        <w:t>convivencias vecinales.</w:t>
      </w:r>
    </w:p>
    <w:p w14:paraId="34AB15EA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2274743F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lastRenderedPageBreak/>
        <w:t xml:space="preserve">Durante su mensaje el Subsecretario añadió que el Gobierno busca involucrar a la comunidad en la toma de decisiones. </w:t>
      </w:r>
    </w:p>
    <w:p w14:paraId="689C5E3D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51D843B1" w14:textId="10FA9671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 xml:space="preserve">“Que sigan en este espacio de </w:t>
      </w:r>
      <w:proofErr w:type="spellStart"/>
      <w:r w:rsidRPr="00B75ACB">
        <w:rPr>
          <w:rFonts w:ascii="Arial" w:hAnsi="Arial" w:cs="Arial"/>
          <w:sz w:val="28"/>
          <w:szCs w:val="28"/>
        </w:rPr>
        <w:t>co</w:t>
      </w:r>
      <w:proofErr w:type="spellEnd"/>
      <w:r w:rsidR="000642BA">
        <w:rPr>
          <w:rFonts w:ascii="Arial" w:hAnsi="Arial" w:cs="Arial"/>
          <w:sz w:val="28"/>
          <w:szCs w:val="28"/>
        </w:rPr>
        <w:t>-</w:t>
      </w:r>
      <w:r w:rsidRPr="00B75ACB">
        <w:rPr>
          <w:rFonts w:ascii="Arial" w:hAnsi="Arial" w:cs="Arial"/>
          <w:sz w:val="28"/>
          <w:szCs w:val="28"/>
        </w:rPr>
        <w:t>creación, sigan participando, colaborando e invitando a más vecinas y vecinos para que puedan estar involucrados en este proyecto”, puntualizó Reyes.</w:t>
      </w:r>
    </w:p>
    <w:p w14:paraId="70A9CEF7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3D75C8A0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A través de un recorrido, las autoridades constataron las necesidades planteadas por la comunidad y dialogaron sobre los pasos para concretar las propuestas.</w:t>
      </w:r>
    </w:p>
    <w:p w14:paraId="6A9E755E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5C098FC8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Para escuchar las propuestas de los vecinos y atender sus demandas, en el recorrido también participaron las Secretarías de Seguridad; Medio Ambiente; Igualdad e Inclusión, y Cultura.</w:t>
      </w:r>
    </w:p>
    <w:p w14:paraId="75DDD66D" w14:textId="77777777" w:rsidR="00B75ACB" w:rsidRPr="00B75ACB" w:rsidRDefault="00B75ACB" w:rsidP="00B75ACB">
      <w:pPr>
        <w:jc w:val="both"/>
        <w:rPr>
          <w:rFonts w:ascii="Arial" w:hAnsi="Arial" w:cs="Arial"/>
          <w:sz w:val="28"/>
          <w:szCs w:val="28"/>
        </w:rPr>
      </w:pPr>
      <w:r w:rsidRPr="00B75ACB">
        <w:rPr>
          <w:rFonts w:ascii="Arial" w:hAnsi="Arial" w:cs="Arial"/>
          <w:sz w:val="28"/>
          <w:szCs w:val="28"/>
        </w:rPr>
        <w:t> </w:t>
      </w:r>
    </w:p>
    <w:p w14:paraId="4A7A609A" w14:textId="5A780D94" w:rsidR="00B75ACB" w:rsidRPr="00EA29FA" w:rsidRDefault="00B75ACB" w:rsidP="00B75ACB">
      <w:pPr>
        <w:jc w:val="both"/>
        <w:rPr>
          <w:rFonts w:ascii="Arial" w:hAnsi="Arial" w:cs="Arial"/>
          <w:bCs/>
          <w:color w:val="323E4F"/>
        </w:rPr>
      </w:pPr>
      <w:r w:rsidRPr="00B75ACB">
        <w:rPr>
          <w:rFonts w:ascii="Arial" w:hAnsi="Arial" w:cs="Arial"/>
          <w:sz w:val="28"/>
          <w:szCs w:val="28"/>
        </w:rPr>
        <w:t xml:space="preserve">Además acudieron Parques y Vida Silvestre, Agua y Drenaje de Monterrey, </w:t>
      </w:r>
      <w:proofErr w:type="spellStart"/>
      <w:r w:rsidRPr="00B75ACB">
        <w:rPr>
          <w:rFonts w:ascii="Arial" w:hAnsi="Arial" w:cs="Arial"/>
          <w:sz w:val="28"/>
          <w:szCs w:val="28"/>
        </w:rPr>
        <w:t>Simeprode</w:t>
      </w:r>
      <w:proofErr w:type="spellEnd"/>
      <w:r w:rsidRPr="00B75ACB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B75ACB">
        <w:rPr>
          <w:rFonts w:ascii="Arial" w:hAnsi="Arial" w:cs="Arial"/>
          <w:sz w:val="28"/>
          <w:szCs w:val="28"/>
        </w:rPr>
        <w:t>Fideurb</w:t>
      </w:r>
      <w:proofErr w:type="spellEnd"/>
      <w:r w:rsidRPr="00B75ACB">
        <w:rPr>
          <w:rFonts w:ascii="Arial" w:hAnsi="Arial" w:cs="Arial"/>
          <w:sz w:val="28"/>
          <w:szCs w:val="28"/>
        </w:rPr>
        <w:t>.</w:t>
      </w:r>
    </w:p>
    <w:p w14:paraId="78763BE5" w14:textId="13CEB419" w:rsid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p w14:paraId="644715CF" w14:textId="77777777" w:rsidR="00AE7CF8" w:rsidRDefault="00AE7CF8" w:rsidP="00C90637">
      <w:pPr>
        <w:jc w:val="both"/>
        <w:rPr>
          <w:rFonts w:ascii="Arial" w:hAnsi="Arial" w:cs="Arial"/>
          <w:bCs/>
          <w:color w:val="323E4F"/>
        </w:rPr>
      </w:pPr>
    </w:p>
    <w:p w14:paraId="161CA4FB" w14:textId="77777777" w:rsidR="00AE7CF8" w:rsidRPr="00EA29FA" w:rsidRDefault="00AE7CF8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AE7CF8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9C625" w14:textId="77777777" w:rsidR="00C47E12" w:rsidRDefault="00C47E12" w:rsidP="00E83348">
      <w:r>
        <w:separator/>
      </w:r>
    </w:p>
  </w:endnote>
  <w:endnote w:type="continuationSeparator" w:id="0">
    <w:p w14:paraId="03E401F1" w14:textId="77777777" w:rsidR="00C47E12" w:rsidRDefault="00C47E1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37845" w14:textId="77777777" w:rsidR="00C47E12" w:rsidRDefault="00C47E12" w:rsidP="00E83348">
      <w:r>
        <w:separator/>
      </w:r>
    </w:p>
  </w:footnote>
  <w:footnote w:type="continuationSeparator" w:id="0">
    <w:p w14:paraId="4736AAD0" w14:textId="77777777" w:rsidR="00C47E12" w:rsidRDefault="00C47E1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62FD"/>
    <w:multiLevelType w:val="hybridMultilevel"/>
    <w:tmpl w:val="A2F638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2BA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40F9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E7CF8"/>
    <w:rsid w:val="00AF03DD"/>
    <w:rsid w:val="00B01173"/>
    <w:rsid w:val="00B06482"/>
    <w:rsid w:val="00B16EC6"/>
    <w:rsid w:val="00B20134"/>
    <w:rsid w:val="00B4275A"/>
    <w:rsid w:val="00B717D0"/>
    <w:rsid w:val="00B72928"/>
    <w:rsid w:val="00B75ACB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47E12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4642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C3E22A-D97C-4D94-9B56-383DB103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2025-04-10T01:55:00Z</dcterms:created>
  <dcterms:modified xsi:type="dcterms:W3CDTF">2025-04-10T01:55:00Z</dcterms:modified>
</cp:coreProperties>
</file>