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CA58A01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8015D">
        <w:rPr>
          <w:rFonts w:ascii="Arial" w:hAnsi="Arial" w:cs="Arial"/>
          <w:b/>
          <w:sz w:val="22"/>
          <w:lang w:val="es-ES"/>
        </w:rPr>
        <w:t>0338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5CBFE6F" w:rsidR="00703B09" w:rsidRDefault="00C8015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236C3864" w:rsidR="00B014F7" w:rsidRDefault="00C8015D" w:rsidP="00B014F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INSPECCIONA </w:t>
      </w:r>
      <w:r w:rsidRPr="00C8015D">
        <w:rPr>
          <w:rFonts w:ascii="Arial" w:hAnsi="Arial" w:cs="Arial"/>
          <w:b/>
          <w:sz w:val="28"/>
          <w:szCs w:val="28"/>
        </w:rPr>
        <w:t xml:space="preserve">DIVISIÓN AMBIENTAL </w:t>
      </w:r>
      <w:r>
        <w:rPr>
          <w:rFonts w:ascii="Arial" w:hAnsi="Arial" w:cs="Arial"/>
          <w:b/>
          <w:sz w:val="28"/>
          <w:szCs w:val="28"/>
        </w:rPr>
        <w:t>PARQUE INDUSTRIAL MITRAS Y APLICA SUSPENSIONES</w:t>
      </w:r>
    </w:p>
    <w:bookmarkEnd w:id="0"/>
    <w:p w14:paraId="5E33CDB7" w14:textId="77777777" w:rsidR="00C8015D" w:rsidRPr="00221F80" w:rsidRDefault="00C8015D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63444495" w:rsidR="004604C6" w:rsidRPr="006A4B5F" w:rsidRDefault="006A4B5F" w:rsidP="00B014F7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6A4B5F">
        <w:rPr>
          <w:rFonts w:ascii="Arial" w:hAnsi="Arial" w:cs="Arial"/>
          <w:i/>
          <w:sz w:val="24"/>
          <w:szCs w:val="24"/>
        </w:rPr>
        <w:t xml:space="preserve">En total se han inspeccionado 37 establecimientos, de los que 23 son de competencia federal y 14 estatal. </w:t>
      </w:r>
    </w:p>
    <w:p w14:paraId="51A7C7CB" w14:textId="2A867339" w:rsidR="00562365" w:rsidRPr="006A4B5F" w:rsidRDefault="006A4B5F" w:rsidP="00562365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6A4B5F">
        <w:rPr>
          <w:rFonts w:ascii="Arial" w:hAnsi="Arial" w:cs="Arial"/>
          <w:i/>
          <w:sz w:val="24"/>
          <w:szCs w:val="24"/>
        </w:rPr>
        <w:t xml:space="preserve">Tras las revisiones se detectaron diversos negocios que no contaban con los permisos ambientales o por su presunta contaminación al ambiente, por lo que fueron suspendidos. </w:t>
      </w:r>
    </w:p>
    <w:p w14:paraId="02FF0EC7" w14:textId="15222F39" w:rsidR="006A4B5F" w:rsidRPr="006A4B5F" w:rsidRDefault="006A4B5F" w:rsidP="006A4B5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i/>
          <w:sz w:val="24"/>
          <w:szCs w:val="24"/>
        </w:rPr>
      </w:pPr>
      <w:r w:rsidRPr="006A4B5F">
        <w:rPr>
          <w:rFonts w:ascii="Arial" w:hAnsi="Arial" w:cs="Arial"/>
          <w:i/>
          <w:sz w:val="24"/>
          <w:szCs w:val="24"/>
        </w:rPr>
        <w:t xml:space="preserve">Además, en coordinación con Agua y Drenaje, se verificaron líneas de drenaje y posibles descargas de distintas empresas que pudieran estar incidiendo en problemas de contaminación en la zona. 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6DB2B1D4" w14:textId="329AE15E" w:rsidR="00C8015D" w:rsidRDefault="006A4B5F" w:rsidP="00C8015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García</w:t>
      </w:r>
      <w:r w:rsidR="00EA29FA" w:rsidRPr="001423EB">
        <w:rPr>
          <w:rFonts w:ascii="Arial" w:hAnsi="Arial" w:cs="Arial"/>
          <w:b/>
          <w:sz w:val="28"/>
          <w:szCs w:val="28"/>
        </w:rPr>
        <w:t>, Nuevo León.-</w:t>
      </w:r>
      <w:r w:rsidR="00C8015D">
        <w:rPr>
          <w:rFonts w:ascii="Arial" w:hAnsi="Arial" w:cs="Arial"/>
          <w:b/>
          <w:sz w:val="28"/>
          <w:szCs w:val="28"/>
        </w:rPr>
        <w:t xml:space="preserve"> </w:t>
      </w:r>
      <w:r w:rsidR="00C8015D" w:rsidRPr="006A4B5F">
        <w:rPr>
          <w:rFonts w:ascii="Arial" w:hAnsi="Arial" w:cs="Arial"/>
          <w:sz w:val="28"/>
          <w:szCs w:val="28"/>
        </w:rPr>
        <w:t>Tras diversas denuncias ciudadanas por olores en el municipio de García, la Nueva División Ambiental realizó una inspección en el Parque Industrial Mitras donde llevó a cabo la suspensión de diversos establecimientos, por no contar con los permisos ambientales correspondientes.</w:t>
      </w:r>
      <w:r w:rsidR="00C8015D">
        <w:rPr>
          <w:rFonts w:ascii="Arial" w:hAnsi="Arial" w:cs="Arial"/>
          <w:b/>
          <w:sz w:val="28"/>
          <w:szCs w:val="28"/>
        </w:rPr>
        <w:t xml:space="preserve"> </w:t>
      </w:r>
    </w:p>
    <w:p w14:paraId="41646466" w14:textId="77777777" w:rsidR="00C8015D" w:rsidRDefault="00C8015D" w:rsidP="00C8015D">
      <w:pPr>
        <w:jc w:val="both"/>
        <w:rPr>
          <w:rFonts w:ascii="Arial" w:hAnsi="Arial" w:cs="Arial"/>
          <w:b/>
          <w:sz w:val="28"/>
          <w:szCs w:val="28"/>
        </w:rPr>
      </w:pPr>
    </w:p>
    <w:p w14:paraId="1E095144" w14:textId="3D8465C5" w:rsidR="00F527C4" w:rsidRPr="00C8015D" w:rsidRDefault="00F527C4" w:rsidP="00C801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Desde junio de 2025, el organismo a</w:t>
      </w:r>
      <w:r w:rsidR="00C8015D" w:rsidRPr="00C8015D">
        <w:rPr>
          <w:rFonts w:ascii="Arial" w:hAnsi="Arial" w:cs="Arial"/>
          <w:sz w:val="28"/>
          <w:szCs w:val="28"/>
        </w:rPr>
        <w:t xml:space="preserve"> través de la Secretaría de Medio Ambiente de Nuevo León</w:t>
      </w:r>
      <w:r>
        <w:rPr>
          <w:rFonts w:ascii="Arial" w:hAnsi="Arial" w:cs="Arial"/>
          <w:sz w:val="28"/>
          <w:szCs w:val="28"/>
        </w:rPr>
        <w:t xml:space="preserve"> </w:t>
      </w:r>
      <w:r w:rsidR="00C8015D" w:rsidRPr="00C8015D">
        <w:rPr>
          <w:rFonts w:ascii="Arial" w:hAnsi="Arial" w:cs="Arial"/>
          <w:sz w:val="28"/>
          <w:szCs w:val="28"/>
        </w:rPr>
        <w:t xml:space="preserve"> y la Procuraduría Estatal de Medio Ambiente, bajo la coordinación del Secretario Raúl Lozano Caballero,</w:t>
      </w:r>
      <w:r>
        <w:rPr>
          <w:rFonts w:ascii="Arial" w:hAnsi="Arial" w:cs="Arial"/>
          <w:sz w:val="28"/>
          <w:szCs w:val="28"/>
        </w:rPr>
        <w:t xml:space="preserve"> ha hecho múltiples recorridos en el lugar con el fin de identificar fuentes de emisión que afectan la calidad del aire, y </w:t>
      </w:r>
      <w:r w:rsidR="00C8015D" w:rsidRPr="00C8015D">
        <w:rPr>
          <w:rFonts w:ascii="Arial" w:hAnsi="Arial" w:cs="Arial"/>
          <w:sz w:val="28"/>
          <w:szCs w:val="28"/>
        </w:rPr>
        <w:t>en su caso, aplicar las medidas de seguridad y sanciones</w:t>
      </w:r>
      <w:r>
        <w:rPr>
          <w:rFonts w:ascii="Arial" w:hAnsi="Arial" w:cs="Arial"/>
          <w:sz w:val="28"/>
          <w:szCs w:val="28"/>
        </w:rPr>
        <w:t xml:space="preserve"> necesarias</w:t>
      </w:r>
      <w:r w:rsidR="00C8015D" w:rsidRPr="00C8015D">
        <w:rPr>
          <w:rFonts w:ascii="Arial" w:hAnsi="Arial" w:cs="Arial"/>
          <w:sz w:val="28"/>
          <w:szCs w:val="28"/>
        </w:rPr>
        <w:t>.</w:t>
      </w:r>
    </w:p>
    <w:p w14:paraId="12B556A1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 </w:t>
      </w:r>
    </w:p>
    <w:p w14:paraId="40E95A63" w14:textId="77777777" w:rsidR="00F527C4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 xml:space="preserve">Como resultado de estas acciones, se han inspeccionado un total de 37 establecimientos, de los cuales 23 corresponden a competencia federal y 14 a competencia estatal. </w:t>
      </w:r>
    </w:p>
    <w:p w14:paraId="747F11C6" w14:textId="77777777" w:rsidR="00F527C4" w:rsidRDefault="00F527C4" w:rsidP="00C8015D">
      <w:pPr>
        <w:jc w:val="both"/>
        <w:rPr>
          <w:rFonts w:ascii="Arial" w:hAnsi="Arial" w:cs="Arial"/>
          <w:sz w:val="28"/>
          <w:szCs w:val="28"/>
        </w:rPr>
      </w:pPr>
    </w:p>
    <w:p w14:paraId="51C9284B" w14:textId="533D5F55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 xml:space="preserve">Entre los giros revisados se encuentran empresas dedicadas a la elaboración de productos químicos, procesamiento y reciclaje de </w:t>
      </w:r>
      <w:r w:rsidRPr="00C8015D">
        <w:rPr>
          <w:rFonts w:ascii="Arial" w:hAnsi="Arial" w:cs="Arial"/>
          <w:sz w:val="28"/>
          <w:szCs w:val="28"/>
        </w:rPr>
        <w:lastRenderedPageBreak/>
        <w:t>residuos peligrosos, cartoneras, fabricación de productos plásticos, fundición de aluminio, plomo y bronce, así como producción de insumos petroquímicos, entre otros.</w:t>
      </w:r>
    </w:p>
    <w:p w14:paraId="2D1B9BDD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 </w:t>
      </w:r>
    </w:p>
    <w:p w14:paraId="1737463A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De dichas inspecciones se ha derivado la suspensión de diversos establecimientos al detectarse que no contaban con los permisos ambientales correspondientes o bien por presunta contaminación al ambiente.</w:t>
      </w:r>
    </w:p>
    <w:p w14:paraId="3E8DE9D9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 </w:t>
      </w:r>
    </w:p>
    <w:p w14:paraId="65510E4F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Asimismo, el pasado 25 de febrero del presente año, personal de la Procuraduría, en coordinación con Servicios de Agua y Drenaje de Monterrey, I.P.D., la Comisión Nacional del Agua, SUPERA y Fuerza Civil, llevó a cabo un recorrido que comprendió desde el Parque Industrial Ciudad Mitras, transitando por las vialidades Humberto Lobo y Libramiento Noroeste, hasta su colindancia con el Río Pesquería.</w:t>
      </w:r>
    </w:p>
    <w:p w14:paraId="719EDCCA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 </w:t>
      </w:r>
    </w:p>
    <w:p w14:paraId="42BCBDEF" w14:textId="77777777" w:rsidR="00F527C4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 xml:space="preserve">Durante esta jornada se verificaron líneas de drenaje y posibles descargas de distintas empresas que pudieran estar incidiendo en problemas de contaminación en la zona. </w:t>
      </w:r>
    </w:p>
    <w:p w14:paraId="73D828CD" w14:textId="77777777" w:rsidR="00F527C4" w:rsidRDefault="00F527C4" w:rsidP="00C8015D">
      <w:pPr>
        <w:jc w:val="both"/>
        <w:rPr>
          <w:rFonts w:ascii="Arial" w:hAnsi="Arial" w:cs="Arial"/>
          <w:sz w:val="28"/>
          <w:szCs w:val="28"/>
        </w:rPr>
      </w:pPr>
    </w:p>
    <w:p w14:paraId="76892764" w14:textId="39A0C91B" w:rsidR="00C8015D" w:rsidRDefault="00F527C4" w:rsidP="00C801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sitio</w:t>
      </w:r>
      <w:r w:rsidR="00C8015D" w:rsidRPr="00C8015D">
        <w:rPr>
          <w:rFonts w:ascii="Arial" w:hAnsi="Arial" w:cs="Arial"/>
          <w:sz w:val="28"/>
          <w:szCs w:val="28"/>
        </w:rPr>
        <w:t xml:space="preserve">, se detectaron </w:t>
      </w:r>
      <w:r w:rsidR="006A4B5F">
        <w:rPr>
          <w:rFonts w:ascii="Arial" w:hAnsi="Arial" w:cs="Arial"/>
          <w:sz w:val="28"/>
          <w:szCs w:val="28"/>
        </w:rPr>
        <w:t>varios</w:t>
      </w:r>
      <w:r>
        <w:rPr>
          <w:rFonts w:ascii="Arial" w:hAnsi="Arial" w:cs="Arial"/>
          <w:sz w:val="28"/>
          <w:szCs w:val="28"/>
        </w:rPr>
        <w:t xml:space="preserve"> </w:t>
      </w:r>
      <w:r w:rsidR="006A4B5F">
        <w:rPr>
          <w:rFonts w:ascii="Arial" w:hAnsi="Arial" w:cs="Arial"/>
          <w:sz w:val="28"/>
          <w:szCs w:val="28"/>
        </w:rPr>
        <w:t>establecimientos</w:t>
      </w:r>
      <w:r w:rsidR="00C8015D" w:rsidRPr="00C8015D">
        <w:rPr>
          <w:rFonts w:ascii="Arial" w:hAnsi="Arial" w:cs="Arial"/>
          <w:sz w:val="28"/>
          <w:szCs w:val="28"/>
        </w:rPr>
        <w:t xml:space="preserve"> cuyas descargas no se encuentran reguladas por la Secretaría de Medio Ambiente, </w:t>
      </w:r>
      <w:r>
        <w:rPr>
          <w:rFonts w:ascii="Arial" w:hAnsi="Arial" w:cs="Arial"/>
          <w:sz w:val="28"/>
          <w:szCs w:val="28"/>
        </w:rPr>
        <w:t>las</w:t>
      </w:r>
      <w:r w:rsidR="00C8015D" w:rsidRPr="00C8015D">
        <w:rPr>
          <w:rFonts w:ascii="Arial" w:hAnsi="Arial" w:cs="Arial"/>
          <w:sz w:val="28"/>
          <w:szCs w:val="28"/>
        </w:rPr>
        <w:t xml:space="preserve"> cuales podrían estar contribuyendo a la problemática ambienta</w:t>
      </w:r>
      <w:r w:rsidR="006A4B5F">
        <w:rPr>
          <w:rFonts w:ascii="Arial" w:hAnsi="Arial" w:cs="Arial"/>
          <w:sz w:val="28"/>
          <w:szCs w:val="28"/>
        </w:rPr>
        <w:t>l, por lo que</w:t>
      </w:r>
      <w:r w:rsidR="00C8015D" w:rsidRPr="00C8015D">
        <w:rPr>
          <w:rFonts w:ascii="Arial" w:hAnsi="Arial" w:cs="Arial"/>
          <w:sz w:val="28"/>
          <w:szCs w:val="28"/>
        </w:rPr>
        <w:t xml:space="preserve"> serán objeto de visitas de inspección en fechas próximas.</w:t>
      </w:r>
    </w:p>
    <w:p w14:paraId="49D9C739" w14:textId="77777777" w:rsidR="00F527C4" w:rsidRPr="00C8015D" w:rsidRDefault="00F527C4" w:rsidP="00C8015D">
      <w:pPr>
        <w:jc w:val="both"/>
        <w:rPr>
          <w:rFonts w:ascii="Arial" w:hAnsi="Arial" w:cs="Arial"/>
          <w:sz w:val="28"/>
          <w:szCs w:val="28"/>
        </w:rPr>
      </w:pPr>
    </w:p>
    <w:p w14:paraId="06B92AD5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Adicionalmente, se identificaron daños en la infraestructura del sistema de drenaje y alcantarillado. Ante ello, Servicios de Agua y Drenaje de Monterrey levantó los reportes correspondientes para su atención y reparación.</w:t>
      </w:r>
    </w:p>
    <w:p w14:paraId="08ACD877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 </w:t>
      </w:r>
    </w:p>
    <w:p w14:paraId="69F911B6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 xml:space="preserve">Actualmente, la Procuraduría Ambiental continúa desahogando los procedimientos administrativos dentro del ámbito de su competencia. </w:t>
      </w:r>
    </w:p>
    <w:p w14:paraId="13297412" w14:textId="77777777" w:rsidR="00C8015D" w:rsidRPr="00C8015D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t> </w:t>
      </w:r>
    </w:p>
    <w:p w14:paraId="5F6FDCBD" w14:textId="3856A12B" w:rsidR="001423EB" w:rsidRPr="001423EB" w:rsidRDefault="00C8015D" w:rsidP="00C8015D">
      <w:pPr>
        <w:jc w:val="both"/>
        <w:rPr>
          <w:rFonts w:ascii="Arial" w:hAnsi="Arial" w:cs="Arial"/>
          <w:sz w:val="28"/>
          <w:szCs w:val="28"/>
        </w:rPr>
      </w:pPr>
      <w:r w:rsidRPr="00C8015D">
        <w:rPr>
          <w:rFonts w:ascii="Arial" w:hAnsi="Arial" w:cs="Arial"/>
          <w:sz w:val="28"/>
          <w:szCs w:val="28"/>
        </w:rPr>
        <w:lastRenderedPageBreak/>
        <w:t>Derivado de estos procesos, podrán imponerse las sanciones correspondientes que van desde apercibimientos y multas, hasta la clausura definitiva en caso de incumplimiento de las medidas dictadas por la autoridad ambiental.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6EA5A" w14:textId="77777777" w:rsidR="006E2162" w:rsidRDefault="006E2162" w:rsidP="00E83348">
      <w:r>
        <w:separator/>
      </w:r>
    </w:p>
  </w:endnote>
  <w:endnote w:type="continuationSeparator" w:id="0">
    <w:p w14:paraId="2C9A5BBC" w14:textId="77777777" w:rsidR="006E2162" w:rsidRDefault="006E216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CB672" w14:textId="77777777" w:rsidR="006E2162" w:rsidRDefault="006E2162" w:rsidP="00E83348">
      <w:r>
        <w:separator/>
      </w:r>
    </w:p>
  </w:footnote>
  <w:footnote w:type="continuationSeparator" w:id="0">
    <w:p w14:paraId="1D1B9B3A" w14:textId="77777777" w:rsidR="006E2162" w:rsidRDefault="006E216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3431A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A4B5F"/>
    <w:rsid w:val="006B4960"/>
    <w:rsid w:val="006B5051"/>
    <w:rsid w:val="006C139B"/>
    <w:rsid w:val="006C4920"/>
    <w:rsid w:val="006E2162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015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37B7"/>
    <w:rsid w:val="00EC762B"/>
    <w:rsid w:val="00ED11F7"/>
    <w:rsid w:val="00EE125E"/>
    <w:rsid w:val="00EF0F4A"/>
    <w:rsid w:val="00F5143F"/>
    <w:rsid w:val="00F527C4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7AAAEE-EFA8-4312-A9A8-0134B980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2026-03-02T18:35:00Z</dcterms:created>
  <dcterms:modified xsi:type="dcterms:W3CDTF">2026-03-02T18:35:00Z</dcterms:modified>
</cp:coreProperties>
</file>