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630A7CF"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AD4995">
        <w:rPr>
          <w:rFonts w:ascii="Arial" w:hAnsi="Arial" w:cs="Arial"/>
          <w:b/>
          <w:sz w:val="22"/>
          <w:lang w:val="es-ES"/>
        </w:rPr>
        <w:t>0282</w:t>
      </w:r>
      <w:r w:rsidR="000734CE">
        <w:rPr>
          <w:rFonts w:ascii="Arial" w:hAnsi="Arial" w:cs="Arial"/>
          <w:b/>
          <w:sz w:val="22"/>
          <w:lang w:val="es-ES"/>
        </w:rPr>
        <w:t>/2026</w:t>
      </w:r>
    </w:p>
    <w:p w14:paraId="695E3F55" w14:textId="5B885F46" w:rsidR="00703B09" w:rsidRDefault="00AD4995" w:rsidP="00703B09">
      <w:pPr>
        <w:jc w:val="right"/>
        <w:rPr>
          <w:rFonts w:ascii="Arial" w:hAnsi="Arial" w:cs="Arial"/>
          <w:sz w:val="22"/>
          <w:lang w:val="es-ES"/>
        </w:rPr>
      </w:pPr>
      <w:r>
        <w:rPr>
          <w:rFonts w:ascii="Arial" w:hAnsi="Arial" w:cs="Arial"/>
          <w:sz w:val="22"/>
          <w:lang w:val="es-ES"/>
        </w:rPr>
        <w:t>20</w:t>
      </w:r>
      <w:r w:rsidR="000528E9">
        <w:rPr>
          <w:rFonts w:ascii="Arial" w:hAnsi="Arial" w:cs="Arial"/>
          <w:sz w:val="22"/>
          <w:lang w:val="es-ES"/>
        </w:rPr>
        <w:t xml:space="preserve"> </w:t>
      </w:r>
      <w:r w:rsidR="00EA29FA">
        <w:rPr>
          <w:rFonts w:ascii="Arial" w:hAnsi="Arial" w:cs="Arial"/>
          <w:sz w:val="22"/>
          <w:lang w:val="es-ES"/>
        </w:rPr>
        <w:t xml:space="preserve">de </w:t>
      </w:r>
      <w:r w:rsidR="00117F23">
        <w:rPr>
          <w:rFonts w:ascii="Arial" w:hAnsi="Arial" w:cs="Arial"/>
          <w:sz w:val="22"/>
          <w:lang w:val="es-ES"/>
        </w:rPr>
        <w:t>febrero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170A2046" w14:textId="62BC5B42" w:rsidR="00AF3636" w:rsidRDefault="00AD4995" w:rsidP="00266632">
      <w:pPr>
        <w:jc w:val="center"/>
        <w:rPr>
          <w:rFonts w:ascii="Arial" w:hAnsi="Arial" w:cs="Arial"/>
          <w:b/>
          <w:sz w:val="28"/>
          <w:szCs w:val="28"/>
        </w:rPr>
      </w:pPr>
      <w:r>
        <w:rPr>
          <w:rFonts w:ascii="Arial" w:hAnsi="Arial" w:cs="Arial"/>
          <w:b/>
          <w:sz w:val="28"/>
          <w:szCs w:val="28"/>
        </w:rPr>
        <w:t xml:space="preserve">CAPACITA </w:t>
      </w:r>
      <w:r w:rsidRPr="00AD4995">
        <w:rPr>
          <w:rFonts w:ascii="Arial" w:hAnsi="Arial" w:cs="Arial"/>
          <w:b/>
          <w:sz w:val="28"/>
          <w:szCs w:val="28"/>
        </w:rPr>
        <w:t>MEDIO A</w:t>
      </w:r>
      <w:r>
        <w:rPr>
          <w:rFonts w:ascii="Arial" w:hAnsi="Arial" w:cs="Arial"/>
          <w:b/>
          <w:sz w:val="28"/>
          <w:szCs w:val="28"/>
        </w:rPr>
        <w:t>MBIENTE A SECTORES CLAVE  EN PR</w:t>
      </w:r>
      <w:r w:rsidRPr="00AD4995">
        <w:rPr>
          <w:rFonts w:ascii="Arial" w:hAnsi="Arial" w:cs="Arial"/>
          <w:b/>
          <w:sz w:val="28"/>
          <w:szCs w:val="28"/>
        </w:rPr>
        <w:t>OCESOS PARA RESIDUOS DE MANEJO ESPECIAL</w:t>
      </w:r>
    </w:p>
    <w:p w14:paraId="547B5DD5" w14:textId="77777777" w:rsidR="00266632" w:rsidRPr="00221F80" w:rsidRDefault="00266632" w:rsidP="00524D74">
      <w:pPr>
        <w:rPr>
          <w:rFonts w:ascii="Arial" w:hAnsi="Arial" w:cs="Arial"/>
          <w:b/>
          <w:sz w:val="22"/>
          <w:szCs w:val="22"/>
        </w:rPr>
      </w:pPr>
    </w:p>
    <w:p w14:paraId="1069432D" w14:textId="6ECAD1EF" w:rsidR="00B06B1B" w:rsidRPr="00AD4995" w:rsidRDefault="00AD4995" w:rsidP="00AD4995">
      <w:pPr>
        <w:pStyle w:val="Prrafodelista"/>
        <w:numPr>
          <w:ilvl w:val="0"/>
          <w:numId w:val="21"/>
        </w:numPr>
        <w:rPr>
          <w:rFonts w:ascii="Arial" w:hAnsi="Arial" w:cs="Arial"/>
          <w:i/>
          <w:sz w:val="28"/>
          <w:szCs w:val="28"/>
        </w:rPr>
      </w:pPr>
      <w:r w:rsidRPr="00AD4995">
        <w:rPr>
          <w:rFonts w:ascii="Arial" w:hAnsi="Arial" w:cs="Arial"/>
          <w:i/>
          <w:sz w:val="24"/>
          <w:szCs w:val="24"/>
        </w:rPr>
        <w:t>Raúl Lozano Caballero, Secretario de Medio Ambiente, encabezó una capacitación dirigida a generadores, iniciativa privada y academia para el correcto llenado de la documentación que acredita el manejo integral de residuos en Nuevo León.</w:t>
      </w:r>
    </w:p>
    <w:p w14:paraId="19FF5726" w14:textId="77777777" w:rsidR="00AD4995" w:rsidRPr="00AD4995" w:rsidRDefault="00AD4995" w:rsidP="00AD4995">
      <w:pPr>
        <w:ind w:left="360"/>
        <w:rPr>
          <w:rFonts w:ascii="Arial" w:hAnsi="Arial" w:cs="Arial"/>
          <w:i/>
          <w:sz w:val="28"/>
          <w:szCs w:val="28"/>
        </w:rPr>
      </w:pPr>
    </w:p>
    <w:p w14:paraId="67027CCD" w14:textId="48059A5A" w:rsidR="00AD4995" w:rsidRPr="00AD4995" w:rsidRDefault="00EA29FA" w:rsidP="00AD4995">
      <w:pPr>
        <w:jc w:val="both"/>
        <w:rPr>
          <w:rFonts w:ascii="Arial" w:hAnsi="Arial" w:cs="Arial"/>
          <w:sz w:val="28"/>
          <w:szCs w:val="28"/>
        </w:rPr>
      </w:pPr>
      <w:r w:rsidRPr="001423EB">
        <w:rPr>
          <w:rFonts w:ascii="Arial" w:hAnsi="Arial" w:cs="Arial"/>
          <w:b/>
          <w:sz w:val="28"/>
          <w:szCs w:val="28"/>
        </w:rPr>
        <w:t>Monterrey, Nuevo León.-</w:t>
      </w:r>
      <w:r w:rsidR="00617131" w:rsidRPr="001423EB">
        <w:rPr>
          <w:rFonts w:ascii="Arial" w:hAnsi="Arial" w:cs="Arial"/>
          <w:b/>
          <w:sz w:val="28"/>
          <w:szCs w:val="28"/>
        </w:rPr>
        <w:t xml:space="preserve"> </w:t>
      </w:r>
      <w:r w:rsidR="00AD4995" w:rsidRPr="00AD4995">
        <w:rPr>
          <w:rFonts w:ascii="Arial" w:hAnsi="Arial" w:cs="Arial"/>
          <w:sz w:val="28"/>
          <w:szCs w:val="28"/>
        </w:rPr>
        <w:t>Con el objetivo de fortalecer la cultura de la sostenibilidad y el cumplimiento normativo, la Secretaría de Medio Ambiente del Estado de Nuevo León llevó a cabo la capacitación para el llenado de la documentación que acredite la trazabilidad de los residuos de manejo especial en nuestro estado.</w:t>
      </w:r>
    </w:p>
    <w:p w14:paraId="657AA80D" w14:textId="77777777" w:rsidR="00AD4995" w:rsidRPr="00AD4995" w:rsidRDefault="00AD4995" w:rsidP="00AD4995">
      <w:pPr>
        <w:jc w:val="both"/>
        <w:rPr>
          <w:rFonts w:ascii="Arial" w:hAnsi="Arial" w:cs="Arial"/>
          <w:sz w:val="28"/>
          <w:szCs w:val="28"/>
        </w:rPr>
      </w:pPr>
    </w:p>
    <w:p w14:paraId="2D8DE3EC" w14:textId="77777777" w:rsidR="00AD4995" w:rsidRPr="00AD4995" w:rsidRDefault="00AD4995" w:rsidP="00AD4995">
      <w:pPr>
        <w:jc w:val="both"/>
        <w:rPr>
          <w:rFonts w:ascii="Arial" w:hAnsi="Arial" w:cs="Arial"/>
          <w:sz w:val="28"/>
          <w:szCs w:val="28"/>
        </w:rPr>
      </w:pPr>
      <w:r w:rsidRPr="00AD4995">
        <w:rPr>
          <w:rFonts w:ascii="Arial" w:hAnsi="Arial" w:cs="Arial"/>
          <w:sz w:val="28"/>
          <w:szCs w:val="28"/>
        </w:rPr>
        <w:t>Raúl Lozano Caballero, Secretario de Medio Ambiente, subrayó la importancia de la colaboración entre el sector gubernamental y los generadores de residuos para avanzar hacia un modelo de economía circular en la entidad:</w:t>
      </w:r>
    </w:p>
    <w:p w14:paraId="376DAF79" w14:textId="77777777" w:rsidR="00AD4995" w:rsidRPr="00AD4995" w:rsidRDefault="00AD4995" w:rsidP="00AD4995">
      <w:pPr>
        <w:jc w:val="both"/>
        <w:rPr>
          <w:rFonts w:ascii="Arial" w:hAnsi="Arial" w:cs="Arial"/>
          <w:sz w:val="28"/>
          <w:szCs w:val="28"/>
        </w:rPr>
      </w:pPr>
    </w:p>
    <w:p w14:paraId="6988CF15" w14:textId="77777777" w:rsidR="00AD4995" w:rsidRDefault="00AD4995" w:rsidP="00AD4995">
      <w:pPr>
        <w:jc w:val="both"/>
        <w:rPr>
          <w:rFonts w:ascii="Arial" w:hAnsi="Arial" w:cs="Arial"/>
          <w:sz w:val="28"/>
          <w:szCs w:val="28"/>
        </w:rPr>
      </w:pPr>
      <w:r w:rsidRPr="00AD4995">
        <w:rPr>
          <w:rFonts w:ascii="Arial" w:hAnsi="Arial" w:cs="Arial"/>
          <w:sz w:val="28"/>
          <w:szCs w:val="28"/>
        </w:rPr>
        <w:t>"En Nuevo León estamos convencidos de que el desarrollo industrial debe ir de la mano con la responsabilidad ambiental. Esta capacitación no es solo un trámite administrativo, es un paso firme para garantizar que cada residuo de manejo especial sea gestionado de mane</w:t>
      </w:r>
      <w:r>
        <w:rPr>
          <w:rFonts w:ascii="Arial" w:hAnsi="Arial" w:cs="Arial"/>
          <w:sz w:val="28"/>
          <w:szCs w:val="28"/>
        </w:rPr>
        <w:t>ra correcta, segura y trazable.</w:t>
      </w:r>
    </w:p>
    <w:p w14:paraId="23193CD0" w14:textId="77777777" w:rsidR="00AD4995" w:rsidRDefault="00AD4995" w:rsidP="00AD4995">
      <w:pPr>
        <w:jc w:val="both"/>
        <w:rPr>
          <w:rFonts w:ascii="Arial" w:hAnsi="Arial" w:cs="Arial"/>
          <w:sz w:val="28"/>
          <w:szCs w:val="28"/>
        </w:rPr>
      </w:pPr>
    </w:p>
    <w:p w14:paraId="0A713EE8" w14:textId="407D5456" w:rsidR="00AD4995" w:rsidRPr="00AD4995" w:rsidRDefault="00AD4995" w:rsidP="00AD4995">
      <w:pPr>
        <w:jc w:val="both"/>
        <w:rPr>
          <w:rFonts w:ascii="Arial" w:hAnsi="Arial" w:cs="Arial"/>
          <w:sz w:val="28"/>
          <w:szCs w:val="28"/>
        </w:rPr>
      </w:pPr>
      <w:r w:rsidRPr="00AD4995">
        <w:rPr>
          <w:rFonts w:ascii="Arial" w:hAnsi="Arial" w:cs="Arial"/>
          <w:sz w:val="28"/>
          <w:szCs w:val="28"/>
        </w:rPr>
        <w:t>Hoy, gobierno, industria y academia trabajamos juntos para construir un estado más limpio y sustentable".</w:t>
      </w:r>
    </w:p>
    <w:p w14:paraId="35871223" w14:textId="77777777" w:rsidR="00AD4995" w:rsidRPr="00AD4995" w:rsidRDefault="00AD4995" w:rsidP="00AD4995">
      <w:pPr>
        <w:jc w:val="both"/>
        <w:rPr>
          <w:rFonts w:ascii="Arial" w:hAnsi="Arial" w:cs="Arial"/>
          <w:sz w:val="28"/>
          <w:szCs w:val="28"/>
        </w:rPr>
      </w:pPr>
    </w:p>
    <w:p w14:paraId="19CFA9F9" w14:textId="77777777" w:rsidR="00AD4995" w:rsidRPr="00AD4995" w:rsidRDefault="00AD4995" w:rsidP="00AD4995">
      <w:pPr>
        <w:jc w:val="both"/>
        <w:rPr>
          <w:rFonts w:ascii="Arial" w:hAnsi="Arial" w:cs="Arial"/>
          <w:sz w:val="28"/>
          <w:szCs w:val="28"/>
        </w:rPr>
      </w:pPr>
      <w:r w:rsidRPr="00AD4995">
        <w:rPr>
          <w:rFonts w:ascii="Arial" w:hAnsi="Arial" w:cs="Arial"/>
          <w:sz w:val="28"/>
          <w:szCs w:val="28"/>
        </w:rPr>
        <w:t xml:space="preserve">La sesión, realizada en el Salón de la Fama del Béisbol Mexicano, reunió a 120 asistentes, entre funcionarios estatales, representantes de la iniciativa privada, académicos y miembros de la sociedad civil, </w:t>
      </w:r>
      <w:r w:rsidRPr="00AD4995">
        <w:rPr>
          <w:rFonts w:ascii="Arial" w:hAnsi="Arial" w:cs="Arial"/>
          <w:sz w:val="28"/>
          <w:szCs w:val="28"/>
        </w:rPr>
        <w:lastRenderedPageBreak/>
        <w:t>con la finalidad de brindar las herramientas técnicas y legales necesarias para la correcta gestión de los residuos de manejo especial.</w:t>
      </w:r>
    </w:p>
    <w:p w14:paraId="4EB88674" w14:textId="77777777" w:rsidR="00AD4995" w:rsidRPr="00AD4995" w:rsidRDefault="00AD4995" w:rsidP="00AD4995">
      <w:pPr>
        <w:jc w:val="both"/>
        <w:rPr>
          <w:rFonts w:ascii="Arial" w:hAnsi="Arial" w:cs="Arial"/>
          <w:sz w:val="28"/>
          <w:szCs w:val="28"/>
        </w:rPr>
      </w:pPr>
    </w:p>
    <w:p w14:paraId="180AF78B" w14:textId="77777777" w:rsidR="00AD4995" w:rsidRPr="00AD4995" w:rsidRDefault="00AD4995" w:rsidP="00AD4995">
      <w:pPr>
        <w:jc w:val="both"/>
        <w:rPr>
          <w:rFonts w:ascii="Arial" w:hAnsi="Arial" w:cs="Arial"/>
          <w:sz w:val="28"/>
          <w:szCs w:val="28"/>
        </w:rPr>
      </w:pPr>
      <w:r w:rsidRPr="00AD4995">
        <w:rPr>
          <w:rFonts w:ascii="Arial" w:hAnsi="Arial" w:cs="Arial"/>
          <w:sz w:val="28"/>
          <w:szCs w:val="28"/>
        </w:rPr>
        <w:t>La jornada incluyó exposiciones técnicas a cargo del equipo de la Dirección de Residuos y Economía Circular, quienes abordaron la situación actual de los residuos en el estado y presentaron la guía práctica para el llenado del manifiesto correspondiente; posteriormente, los participantes realizaron un ejercicio práctico de llenado de formatos y participaron en una sesión de preguntas y respuestas, fortaleciendo así sus capacidades para el manejo integral y documentado de los residuos de manejo especial en la entidad.</w:t>
      </w:r>
    </w:p>
    <w:p w14:paraId="77C75C72" w14:textId="77777777" w:rsidR="00AD4995" w:rsidRPr="00AD4995" w:rsidRDefault="00AD4995" w:rsidP="00AD4995">
      <w:pPr>
        <w:jc w:val="both"/>
        <w:rPr>
          <w:rFonts w:ascii="Arial" w:hAnsi="Arial" w:cs="Arial"/>
          <w:sz w:val="28"/>
          <w:szCs w:val="28"/>
        </w:rPr>
      </w:pPr>
    </w:p>
    <w:p w14:paraId="5F6FDCBD" w14:textId="36327029" w:rsidR="001423EB" w:rsidRPr="001423EB" w:rsidRDefault="00AD4995" w:rsidP="00AD4995">
      <w:pPr>
        <w:jc w:val="both"/>
        <w:rPr>
          <w:rFonts w:ascii="Arial" w:hAnsi="Arial" w:cs="Arial"/>
          <w:sz w:val="28"/>
          <w:szCs w:val="28"/>
        </w:rPr>
      </w:pPr>
      <w:r w:rsidRPr="00AD4995">
        <w:rPr>
          <w:rFonts w:ascii="Arial" w:hAnsi="Arial" w:cs="Arial"/>
          <w:sz w:val="28"/>
          <w:szCs w:val="28"/>
        </w:rPr>
        <w:t>La Secretaría de Medio Ambiente reitera su disposición para mantener espacios de diálogo y capacitación con generadores, prestadores de servicio y sociedad civil, convencida de que la corresponsabilidad y el trabajo conjunto son la base para lograr un manejo integral de los residuos y avanzar hacia una economía circular en el estado.</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0F661" w14:textId="77777777" w:rsidR="00B67933" w:rsidRDefault="00B67933" w:rsidP="00E83348">
      <w:r>
        <w:separator/>
      </w:r>
    </w:p>
  </w:endnote>
  <w:endnote w:type="continuationSeparator" w:id="0">
    <w:p w14:paraId="446040D2" w14:textId="77777777" w:rsidR="00B67933" w:rsidRDefault="00B6793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D7465" w14:textId="77777777" w:rsidR="00B67933" w:rsidRDefault="00B67933" w:rsidP="00E83348">
      <w:r>
        <w:separator/>
      </w:r>
    </w:p>
  </w:footnote>
  <w:footnote w:type="continuationSeparator" w:id="0">
    <w:p w14:paraId="3F6735AB" w14:textId="77777777" w:rsidR="00B67933" w:rsidRDefault="00B6793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1"/>
  </w:num>
  <w:num w:numId="8">
    <w:abstractNumId w:val="14"/>
  </w:num>
  <w:num w:numId="9">
    <w:abstractNumId w:val="17"/>
  </w:num>
  <w:num w:numId="10">
    <w:abstractNumId w:val="6"/>
  </w:num>
  <w:num w:numId="11">
    <w:abstractNumId w:val="10"/>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3"/>
  </w:num>
  <w:num w:numId="19">
    <w:abstractNumId w:val="1"/>
  </w:num>
  <w:num w:numId="20">
    <w:abstractNumId w:val="12"/>
  </w:num>
  <w:num w:numId="21">
    <w:abstractNumId w:val="22"/>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D2534"/>
    <w:rsid w:val="00AD4995"/>
    <w:rsid w:val="00AF03DD"/>
    <w:rsid w:val="00AF17C5"/>
    <w:rsid w:val="00AF3636"/>
    <w:rsid w:val="00AF6875"/>
    <w:rsid w:val="00B01173"/>
    <w:rsid w:val="00B06482"/>
    <w:rsid w:val="00B06B1B"/>
    <w:rsid w:val="00B0766E"/>
    <w:rsid w:val="00B16EC6"/>
    <w:rsid w:val="00B20134"/>
    <w:rsid w:val="00B4275A"/>
    <w:rsid w:val="00B45705"/>
    <w:rsid w:val="00B6793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A40EE"/>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71A36-804B-442B-B0A7-67CD5A35A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2129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2026-02-21T15:59:00Z</dcterms:created>
  <dcterms:modified xsi:type="dcterms:W3CDTF">2026-02-21T15:59:00Z</dcterms:modified>
</cp:coreProperties>
</file>