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01AD6A7" w:rsidR="009C0D7E" w:rsidRPr="004667B8" w:rsidRDefault="008E427C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</w:t>
      </w:r>
      <w:r w:rsidR="00E4185A">
        <w:rPr>
          <w:rFonts w:ascii="Arial" w:hAnsi="Arial" w:cs="Arial"/>
          <w:b/>
          <w:sz w:val="22"/>
          <w:lang w:val="es-ES"/>
        </w:rPr>
        <w:t>40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F991623" w:rsidR="009C0D7E" w:rsidRDefault="00143E03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779AA02B" w14:textId="77777777" w:rsidR="00F56DAD" w:rsidRPr="00A22C4A" w:rsidRDefault="00F56DAD" w:rsidP="00A22C4A">
      <w:pPr>
        <w:pStyle w:val="Sinespaciado"/>
        <w:jc w:val="center"/>
        <w:rPr>
          <w:rFonts w:ascii="Arial" w:hAnsi="Arial" w:cs="Arial"/>
          <w:sz w:val="28"/>
          <w:szCs w:val="28"/>
        </w:rPr>
      </w:pPr>
      <w:r w:rsidRPr="00A22C4A"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  <w:t>TIENE</w:t>
      </w:r>
      <w:r w:rsidRPr="00A22C4A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  <w:t>ESTADO DIÁLOGO SOBRE PAQUETE FISCAL</w:t>
      </w:r>
    </w:p>
    <w:p w14:paraId="01FF8C0F" w14:textId="77777777" w:rsidR="00F56DAD" w:rsidRPr="00A22C4A" w:rsidRDefault="00F56DAD" w:rsidP="006C34F9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A22C4A">
        <w:rPr>
          <w:rStyle w:val="s4"/>
          <w:rFonts w:ascii="Arial" w:hAnsi="Arial" w:cs="Arial"/>
          <w:i/>
          <w:iCs/>
          <w:color w:val="000000"/>
          <w:sz w:val="28"/>
          <w:szCs w:val="28"/>
        </w:rPr>
        <w:t> </w:t>
      </w:r>
    </w:p>
    <w:p w14:paraId="6651796B" w14:textId="77777777" w:rsidR="00E25B5E" w:rsidRPr="00E25B5E" w:rsidRDefault="00F56DAD" w:rsidP="00E25B5E">
      <w:pPr>
        <w:pStyle w:val="Sinespaciado"/>
        <w:numPr>
          <w:ilvl w:val="0"/>
          <w:numId w:val="21"/>
        </w:numPr>
        <w:jc w:val="both"/>
        <w:rPr>
          <w:rStyle w:val="bumpedfont15"/>
          <w:rFonts w:ascii="Arial" w:hAnsi="Arial" w:cs="Arial"/>
        </w:rPr>
      </w:pPr>
      <w:r w:rsidRPr="00E25B5E">
        <w:rPr>
          <w:rStyle w:val="bumpedfont15"/>
          <w:rFonts w:ascii="Arial" w:hAnsi="Arial" w:cs="Arial"/>
          <w:i/>
          <w:iCs/>
          <w:color w:val="000000"/>
        </w:rPr>
        <w:t xml:space="preserve">El </w:t>
      </w:r>
      <w:bookmarkStart w:id="0" w:name="_Int_m7sVotdF"/>
      <w:r w:rsidRPr="00E25B5E">
        <w:rPr>
          <w:rStyle w:val="bumpedfont15"/>
          <w:rFonts w:ascii="Arial" w:hAnsi="Arial" w:cs="Arial"/>
          <w:i/>
          <w:iCs/>
          <w:color w:val="000000"/>
        </w:rPr>
        <w:t>Secretario General</w:t>
      </w:r>
      <w:bookmarkEnd w:id="0"/>
      <w:r w:rsidRPr="00E25B5E">
        <w:rPr>
          <w:rStyle w:val="bumpedfont15"/>
          <w:rFonts w:ascii="Arial" w:hAnsi="Arial" w:cs="Arial"/>
          <w:i/>
          <w:iCs/>
          <w:color w:val="000000"/>
        </w:rPr>
        <w:t xml:space="preserve"> de Gobierno, Miguel Ángel Flores Serna,</w:t>
      </w:r>
      <w:r w:rsidRPr="00E25B5E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Pr="00E25B5E">
        <w:rPr>
          <w:rStyle w:val="bumpedfont15"/>
          <w:rFonts w:ascii="Arial" w:hAnsi="Arial" w:cs="Arial"/>
          <w:i/>
          <w:iCs/>
          <w:color w:val="000000"/>
        </w:rPr>
        <w:t>llama a los diputados que no acudieron a la reunión sobre el Presupuesto 2027 a sumarse al diálogo y poner a Nuevo León por delante</w:t>
      </w:r>
      <w:r w:rsidR="00E25B5E" w:rsidRPr="00E25B5E">
        <w:rPr>
          <w:rStyle w:val="bumpedfont15"/>
          <w:rFonts w:ascii="Arial" w:hAnsi="Arial" w:cs="Arial"/>
          <w:i/>
          <w:iCs/>
          <w:color w:val="000000"/>
        </w:rPr>
        <w:t>.</w:t>
      </w:r>
    </w:p>
    <w:p w14:paraId="43ACC748" w14:textId="22104C72" w:rsidR="00F56DAD" w:rsidRPr="00E25B5E" w:rsidRDefault="00F56DAD" w:rsidP="00E25B5E">
      <w:pPr>
        <w:pStyle w:val="Sinespaciado"/>
        <w:numPr>
          <w:ilvl w:val="0"/>
          <w:numId w:val="21"/>
        </w:numPr>
        <w:jc w:val="both"/>
        <w:rPr>
          <w:rFonts w:ascii="Arial" w:hAnsi="Arial" w:cs="Arial"/>
        </w:rPr>
      </w:pPr>
      <w:r w:rsidRPr="00E25B5E">
        <w:rPr>
          <w:rStyle w:val="bumpedfont15"/>
          <w:rFonts w:ascii="Arial" w:hAnsi="Arial" w:cs="Arial"/>
          <w:i/>
          <w:iCs/>
          <w:color w:val="000000"/>
        </w:rPr>
        <w:t>El funcionario estatal refrenda la apertura del Gobierno del Estado para dialogar con todas las bancadas y alcanzar acuerdos por el bien del estado.</w:t>
      </w:r>
    </w:p>
    <w:p w14:paraId="073414EA" w14:textId="77777777" w:rsidR="00CD3023" w:rsidRDefault="00F56DAD" w:rsidP="006C34F9">
      <w:pPr>
        <w:pStyle w:val="Sinespaciado"/>
        <w:jc w:val="both"/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</w:pPr>
      <w:r w:rsidRPr="00A22C4A">
        <w:rPr>
          <w:rFonts w:ascii="Arial" w:hAnsi="Arial" w:cs="Arial"/>
          <w:sz w:val="28"/>
          <w:szCs w:val="28"/>
        </w:rPr>
        <w:br/>
      </w:r>
    </w:p>
    <w:p w14:paraId="5665F8F6" w14:textId="74130BB4" w:rsidR="00F56DAD" w:rsidRDefault="00F56DAD" w:rsidP="00CD3023">
      <w:pPr>
        <w:pStyle w:val="Sinespaciado"/>
        <w:jc w:val="both"/>
        <w:rPr>
          <w:rStyle w:val="bumpedfont15"/>
          <w:rFonts w:ascii="Arial" w:hAnsi="Arial" w:cs="Arial"/>
          <w:color w:val="000000"/>
          <w:sz w:val="28"/>
          <w:szCs w:val="28"/>
        </w:rPr>
      </w:pPr>
      <w:r w:rsidRPr="00A22C4A"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  <w:t xml:space="preserve">Monterrey, Nuevo </w:t>
      </w:r>
      <w:bookmarkStart w:id="1" w:name="_Int_wfNRKx2Y"/>
      <w:r w:rsidRPr="00A22C4A"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  <w:t>León.-</w:t>
      </w:r>
      <w:bookmarkEnd w:id="1"/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Hoy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se llevó a cabo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la primera reunión de trabajo con integrantes del Poder Legislativo y representantes de la sociedad civil como parte de los diálogos para la presentación del Paquete Fiscal 2027.</w:t>
      </w:r>
      <w:bookmarkStart w:id="2" w:name="_GoBack"/>
      <w:bookmarkEnd w:id="2"/>
    </w:p>
    <w:p w14:paraId="04B26DEF" w14:textId="77777777" w:rsidR="00E25B5E" w:rsidRPr="00A22C4A" w:rsidRDefault="00E25B5E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210CE41D" w14:textId="7888C9D1" w:rsidR="00F56DAD" w:rsidRPr="00A22C4A" w:rsidRDefault="00F56DAD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El Secretario General de Gobierno, Miguel Ángel Flores Serna,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subrayó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que existe apertura para dialogar con representantes de todos los partidos y escuchar sus planteamientos de cara a la construcción</w:t>
      </w:r>
      <w:r w:rsidR="00CD3023">
        <w:rPr>
          <w:rStyle w:val="bumpedfont15"/>
          <w:rFonts w:ascii="Arial" w:hAnsi="Arial" w:cs="Arial"/>
          <w:color w:val="000000"/>
          <w:sz w:val="28"/>
          <w:szCs w:val="28"/>
        </w:rPr>
        <w:t xml:space="preserve"> 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del Presupuesto 2027.</w:t>
      </w:r>
      <w:r w:rsidRPr="00A22C4A">
        <w:rPr>
          <w:rFonts w:ascii="Arial" w:hAnsi="Arial" w:cs="Arial"/>
          <w:sz w:val="28"/>
          <w:szCs w:val="28"/>
        </w:rPr>
        <w:br/>
      </w:r>
      <w:r w:rsidRPr="00A22C4A">
        <w:rPr>
          <w:rFonts w:ascii="Arial" w:hAnsi="Arial" w:cs="Arial"/>
          <w:sz w:val="28"/>
          <w:szCs w:val="28"/>
        </w:rPr>
        <w:br/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“Ojalá y muy pronto podamos reunirnos y que sí pongamos a Nuevo León por delante… son finanzas y recursos que van a beneficiar directamente a la vida cotidiana de las y los neoloneses.</w:t>
      </w:r>
      <w:r w:rsidRPr="00A22C4A">
        <w:rPr>
          <w:rFonts w:ascii="Arial" w:hAnsi="Arial" w:cs="Arial"/>
          <w:sz w:val="28"/>
          <w:szCs w:val="28"/>
        </w:rPr>
        <w:br/>
      </w:r>
      <w:r w:rsidRPr="00A22C4A">
        <w:rPr>
          <w:rFonts w:ascii="Arial" w:hAnsi="Arial" w:cs="Arial"/>
          <w:sz w:val="28"/>
          <w:szCs w:val="28"/>
        </w:rPr>
        <w:br/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“Yo los voy a buscar, yo siempre he sido convencido que con diálogo se construyen mejores cosas”, afirmó.</w:t>
      </w:r>
    </w:p>
    <w:p w14:paraId="0697F1D9" w14:textId="77777777" w:rsidR="00F56DAD" w:rsidRPr="00A22C4A" w:rsidRDefault="00F56DAD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También invitó a los legisladores que han planteado necesidades de recursos para los municipios a acercarse a las mesas de trabajo y presentar sus propuestas, al señalar que estos espacios están abiertos para escuchar y buscar soluciones.</w:t>
      </w:r>
      <w:r w:rsidRPr="00A22C4A">
        <w:rPr>
          <w:rFonts w:ascii="Arial" w:hAnsi="Arial" w:cs="Arial"/>
          <w:sz w:val="28"/>
          <w:szCs w:val="28"/>
        </w:rPr>
        <w:br/>
      </w:r>
      <w:r w:rsidRPr="00A22C4A">
        <w:rPr>
          <w:rFonts w:ascii="Arial" w:hAnsi="Arial" w:cs="Arial"/>
          <w:sz w:val="28"/>
          <w:szCs w:val="28"/>
        </w:rPr>
        <w:br/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 xml:space="preserve">“Precisamente los coordinadores que hoy no están aquí eran los que 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lastRenderedPageBreak/>
        <w:t>reclamaban un presupuesto para los alcaldes. Yo los invito a asistir a estas mesas de trabajo y exponer sus inquietudes, estoy convencido que con diálogo logramos grandes cosas”, concluyó.</w:t>
      </w:r>
    </w:p>
    <w:p w14:paraId="0E25C5FC" w14:textId="77777777" w:rsidR="00F56DAD" w:rsidRPr="00A22C4A" w:rsidRDefault="00F56DAD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A22C4A">
        <w:rPr>
          <w:rStyle w:val="s6"/>
          <w:rFonts w:ascii="Arial" w:hAnsi="Arial" w:cs="Arial"/>
          <w:color w:val="000000"/>
          <w:sz w:val="28"/>
          <w:szCs w:val="28"/>
        </w:rPr>
        <w:t> </w:t>
      </w:r>
    </w:p>
    <w:p w14:paraId="5A291835" w14:textId="77777777" w:rsidR="00F56DAD" w:rsidRDefault="00F56DAD" w:rsidP="00CD3023">
      <w:pPr>
        <w:pStyle w:val="Sinespaciado"/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La Secretaría de Finanzas y Tesorería General del Estado se encuentra actualmente en la etapa de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presupuestación</w:t>
      </w:r>
      <w:proofErr w:type="spellEnd"/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, durante la cual se analiza el comportamiento observado a la fecha, tanto de los ingresos como de los egresos de los entes públicos que integran la Administración Pública Estatal, con el propósito de estimar el cierre del ejercicio fiscal en curso.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14:paraId="6F05EBF1" w14:textId="77777777" w:rsidR="00E25B5E" w:rsidRPr="00A22C4A" w:rsidRDefault="00E25B5E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759283EA" w14:textId="77777777" w:rsidR="00F56DAD" w:rsidRDefault="00F56DAD" w:rsidP="00CD3023">
      <w:pPr>
        <w:pStyle w:val="Sinespaciado"/>
        <w:jc w:val="both"/>
        <w:rPr>
          <w:rStyle w:val="bumpedfont15"/>
          <w:rFonts w:ascii="Arial" w:hAnsi="Arial" w:cs="Arial"/>
          <w:color w:val="000000"/>
          <w:sz w:val="28"/>
          <w:szCs w:val="28"/>
        </w:rPr>
      </w:pP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Se consideran las principales variables macroeconómicas enmarcadas en los Pre-Criterios Generales de Política Económica 2027 publicados en abril de este año y la publicación del Paquete Económico Federal por parte de la Secretaría de Hacienda y Crédito Público (SHCP), prevista para el 8 de septiembre.</w:t>
      </w:r>
    </w:p>
    <w:p w14:paraId="6F1F5C08" w14:textId="77777777" w:rsidR="00E25B5E" w:rsidRPr="00A22C4A" w:rsidRDefault="00E25B5E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10DB9FF9" w14:textId="77777777" w:rsidR="00F56DAD" w:rsidRDefault="00F56DAD" w:rsidP="00CD3023">
      <w:pPr>
        <w:pStyle w:val="Sinespaciado"/>
        <w:jc w:val="both"/>
        <w:rPr>
          <w:rStyle w:val="bumpedfont15"/>
          <w:rFonts w:ascii="Arial" w:hAnsi="Arial" w:cs="Arial"/>
          <w:color w:val="000000"/>
          <w:sz w:val="28"/>
          <w:szCs w:val="28"/>
        </w:rPr>
      </w:pP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A partir de éste, por ejemplo,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se podrá tener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una definición exacta sobre el tema de la deuda.</w:t>
      </w:r>
    </w:p>
    <w:p w14:paraId="2268CCD6" w14:textId="77777777" w:rsidR="00E25B5E" w:rsidRPr="00A22C4A" w:rsidRDefault="00E25B5E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5494BF97" w14:textId="77777777" w:rsidR="00F56DAD" w:rsidRDefault="00F56DAD" w:rsidP="00CD3023">
      <w:pPr>
        <w:pStyle w:val="Sinespaciado"/>
        <w:jc w:val="both"/>
        <w:rPr>
          <w:rStyle w:val="bumpedfont15"/>
          <w:rFonts w:ascii="Arial" w:hAnsi="Arial" w:cs="Arial"/>
          <w:color w:val="000000"/>
          <w:sz w:val="28"/>
          <w:szCs w:val="28"/>
        </w:rPr>
      </w:pP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Durante la administración del Gobernador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Samuel García, la Secretaría de Hacienda otorgó la clasificación verde en su Sistema de Alertas al financiamiento estatal, refrendando la salud de las finanzas públicas y certidumbre en la capacidad</w:t>
      </w:r>
      <w:r w:rsidRPr="00A22C4A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de endeudamiento de la entidad.</w:t>
      </w:r>
    </w:p>
    <w:p w14:paraId="370D8C6C" w14:textId="77777777" w:rsidR="00E25B5E" w:rsidRPr="00A22C4A" w:rsidRDefault="00E25B5E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6986DD2B" w14:textId="77777777" w:rsidR="00F56DAD" w:rsidRPr="00A22C4A" w:rsidRDefault="00F56DAD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A22C4A">
        <w:rPr>
          <w:rStyle w:val="bumpedfont15"/>
          <w:rFonts w:ascii="Arial" w:hAnsi="Arial" w:cs="Arial"/>
          <w:color w:val="000000"/>
          <w:sz w:val="28"/>
          <w:szCs w:val="28"/>
        </w:rPr>
        <w:t>La integración del Presupuesto tiene como prioridad la sostenibilidad de las finanzas públicas, procurando que este sea equilibrado y que fortalezca la capacidad financiera del Estado a través de una administración ordenada y transparente de los recursos públicos.</w:t>
      </w:r>
    </w:p>
    <w:p w14:paraId="75DFA83D" w14:textId="77777777" w:rsidR="00F56DAD" w:rsidRPr="00A22C4A" w:rsidRDefault="00F56DAD" w:rsidP="00CD3023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A22C4A">
        <w:rPr>
          <w:rStyle w:val="s6"/>
          <w:rFonts w:ascii="Arial" w:hAnsi="Arial" w:cs="Arial"/>
          <w:color w:val="000000"/>
          <w:sz w:val="28"/>
          <w:szCs w:val="28"/>
        </w:rPr>
        <w:t> </w:t>
      </w:r>
    </w:p>
    <w:p w14:paraId="20462266" w14:textId="77777777" w:rsidR="00F56DAD" w:rsidRPr="00A22C4A" w:rsidRDefault="00F56DAD" w:rsidP="006C34F9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A22C4A">
        <w:rPr>
          <w:rStyle w:val="s6"/>
          <w:rFonts w:ascii="Arial" w:hAnsi="Arial" w:cs="Arial"/>
          <w:color w:val="000000"/>
          <w:sz w:val="28"/>
          <w:szCs w:val="28"/>
        </w:rPr>
        <w:t> </w:t>
      </w:r>
    </w:p>
    <w:p w14:paraId="3DA26EA8" w14:textId="77777777" w:rsidR="00F56DAD" w:rsidRPr="00A22C4A" w:rsidRDefault="00F56DAD" w:rsidP="006C34F9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A22C4A">
        <w:rPr>
          <w:rStyle w:val="s6"/>
          <w:rFonts w:ascii="Arial" w:hAnsi="Arial" w:cs="Arial"/>
          <w:color w:val="000000"/>
          <w:sz w:val="28"/>
          <w:szCs w:val="28"/>
        </w:rPr>
        <w:t> </w:t>
      </w:r>
    </w:p>
    <w:p w14:paraId="78763BE5" w14:textId="5117DFA3" w:rsidR="00EA29FA" w:rsidRPr="00A22C4A" w:rsidRDefault="00EA29FA" w:rsidP="006C34F9">
      <w:pPr>
        <w:pStyle w:val="Sinespaciado"/>
        <w:jc w:val="both"/>
        <w:rPr>
          <w:rFonts w:ascii="Arial" w:hAnsi="Arial" w:cs="Arial"/>
          <w:color w:val="323E4F"/>
          <w:sz w:val="28"/>
          <w:szCs w:val="28"/>
        </w:rPr>
      </w:pPr>
    </w:p>
    <w:sectPr w:rsidR="00EA29FA" w:rsidRPr="00A22C4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3E428" w14:textId="77777777" w:rsidR="0073257A" w:rsidRDefault="0073257A" w:rsidP="00E83348">
      <w:r>
        <w:separator/>
      </w:r>
    </w:p>
  </w:endnote>
  <w:endnote w:type="continuationSeparator" w:id="0">
    <w:p w14:paraId="78850366" w14:textId="77777777" w:rsidR="0073257A" w:rsidRDefault="0073257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BADF0" w14:textId="77777777" w:rsidR="0073257A" w:rsidRDefault="0073257A" w:rsidP="00E83348">
      <w:r>
        <w:separator/>
      </w:r>
    </w:p>
  </w:footnote>
  <w:footnote w:type="continuationSeparator" w:id="0">
    <w:p w14:paraId="08E8868F" w14:textId="77777777" w:rsidR="0073257A" w:rsidRDefault="0073257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7sVotdF" int2:invalidationBookmarkName="" int2:hashCode="VkoheJg/C04Uer" int2:id="helhuNOU">
      <int2:state int2:value="Rejected" int2:type="gram"/>
    </int2:bookmark>
    <int2:bookmark int2:bookmarkName="_Int_wfNRKx2Y" int2:invalidationBookmarkName="" int2:hashCode="M3CIMFYgRvT1tB" int2:id="xO02zjjC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933CF"/>
    <w:multiLevelType w:val="hybridMultilevel"/>
    <w:tmpl w:val="94144E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6360CC7"/>
    <w:multiLevelType w:val="hybridMultilevel"/>
    <w:tmpl w:val="DB784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9"/>
  </w:num>
  <w:num w:numId="7">
    <w:abstractNumId w:val="12"/>
  </w:num>
  <w:num w:numId="8">
    <w:abstractNumId w:val="14"/>
  </w:num>
  <w:num w:numId="9">
    <w:abstractNumId w:val="16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8"/>
  </w:num>
  <w:num w:numId="15">
    <w:abstractNumId w:val="17"/>
  </w:num>
  <w:num w:numId="16">
    <w:abstractNumId w:val="20"/>
  </w:num>
  <w:num w:numId="17">
    <w:abstractNumId w:val="5"/>
  </w:num>
  <w:num w:numId="18">
    <w:abstractNumId w:val="13"/>
  </w:num>
  <w:num w:numId="19">
    <w:abstractNumId w:val="2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77CA2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3E03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EB1"/>
    <w:rsid w:val="00204A4A"/>
    <w:rsid w:val="00210B4B"/>
    <w:rsid w:val="002166D1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D3039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34F9"/>
    <w:rsid w:val="006C4920"/>
    <w:rsid w:val="006F7468"/>
    <w:rsid w:val="006F7779"/>
    <w:rsid w:val="007023CA"/>
    <w:rsid w:val="00703B09"/>
    <w:rsid w:val="00703CAE"/>
    <w:rsid w:val="00703D40"/>
    <w:rsid w:val="00703F31"/>
    <w:rsid w:val="00706691"/>
    <w:rsid w:val="007164AD"/>
    <w:rsid w:val="007212EC"/>
    <w:rsid w:val="0073257A"/>
    <w:rsid w:val="0073478E"/>
    <w:rsid w:val="00742AF4"/>
    <w:rsid w:val="00743710"/>
    <w:rsid w:val="00750512"/>
    <w:rsid w:val="0075385C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E427C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C4A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3023"/>
    <w:rsid w:val="00CD5508"/>
    <w:rsid w:val="00CD5526"/>
    <w:rsid w:val="00CD6584"/>
    <w:rsid w:val="00CE7AFA"/>
    <w:rsid w:val="00CF3696"/>
    <w:rsid w:val="00CF44B7"/>
    <w:rsid w:val="00D00C1D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005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5B5E"/>
    <w:rsid w:val="00E2683D"/>
    <w:rsid w:val="00E3081F"/>
    <w:rsid w:val="00E3316A"/>
    <w:rsid w:val="00E4053E"/>
    <w:rsid w:val="00E4185A"/>
    <w:rsid w:val="00E43048"/>
    <w:rsid w:val="00E50923"/>
    <w:rsid w:val="00E545C2"/>
    <w:rsid w:val="00E57857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6DAD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s3">
    <w:name w:val="s3"/>
    <w:basedOn w:val="Normal"/>
    <w:rsid w:val="00F56DAD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bumpedfont15">
    <w:name w:val="bumpedfont15"/>
    <w:basedOn w:val="Fuentedeprrafopredeter"/>
    <w:rsid w:val="00F56DAD"/>
  </w:style>
  <w:style w:type="character" w:customStyle="1" w:styleId="apple-converted-space">
    <w:name w:val="apple-converted-space"/>
    <w:basedOn w:val="Fuentedeprrafopredeter"/>
    <w:rsid w:val="00F56DAD"/>
  </w:style>
  <w:style w:type="character" w:customStyle="1" w:styleId="s4">
    <w:name w:val="s4"/>
    <w:basedOn w:val="Fuentedeprrafopredeter"/>
    <w:rsid w:val="00F56DAD"/>
  </w:style>
  <w:style w:type="paragraph" w:customStyle="1" w:styleId="s5">
    <w:name w:val="s5"/>
    <w:basedOn w:val="Normal"/>
    <w:rsid w:val="00F56DAD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6">
    <w:name w:val="s6"/>
    <w:basedOn w:val="Fuentedeprrafopredeter"/>
    <w:rsid w:val="00F56DAD"/>
  </w:style>
  <w:style w:type="paragraph" w:customStyle="1" w:styleId="s8">
    <w:name w:val="s8"/>
    <w:basedOn w:val="Normal"/>
    <w:rsid w:val="00F56DAD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styleId="Sinespaciado">
    <w:name w:val="No Spacing"/>
    <w:uiPriority w:val="1"/>
    <w:qFormat/>
    <w:rsid w:val="006C34F9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DF0236-B216-4627-A941-3A0582B8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2026-09-03T17:03:00Z</dcterms:created>
  <dcterms:modified xsi:type="dcterms:W3CDTF">2026-09-03T17:03:00Z</dcterms:modified>
</cp:coreProperties>
</file>