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24C5FFB2" w:rsidR="009C0D7E" w:rsidRDefault="00A25EA1" w:rsidP="009C0D7E">
      <w:pPr>
        <w:jc w:val="right"/>
        <w:rPr>
          <w:rFonts w:ascii="Arial" w:hAnsi="Arial" w:cs="Arial"/>
          <w:sz w:val="22"/>
          <w:lang w:val="es-ES"/>
        </w:rPr>
      </w:pPr>
      <w:r>
        <w:rPr>
          <w:rFonts w:ascii="Arial" w:hAnsi="Arial" w:cs="Arial"/>
          <w:sz w:val="22"/>
          <w:lang w:val="es-ES"/>
        </w:rPr>
        <w:t>13</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bookmarkStart w:id="0" w:name="_GoBack"/>
    </w:p>
    <w:p w14:paraId="482B8284" w14:textId="1500730B" w:rsidR="00E23F8F" w:rsidRDefault="00A53BC8" w:rsidP="007F5780">
      <w:pPr>
        <w:jc w:val="center"/>
        <w:rPr>
          <w:rFonts w:ascii="Arial" w:hAnsi="Arial" w:cs="Arial"/>
          <w:b/>
          <w:sz w:val="28"/>
          <w:szCs w:val="28"/>
        </w:rPr>
      </w:pPr>
      <w:r w:rsidRPr="00A53BC8">
        <w:rPr>
          <w:rFonts w:ascii="Arial" w:hAnsi="Arial" w:cs="Arial"/>
          <w:b/>
          <w:sz w:val="28"/>
          <w:szCs w:val="28"/>
        </w:rPr>
        <w:t>CELEBRAN LA HISTORIA DEL CINE NACIONAL CON LA PRESENTACIÓN DEL LIBRO “CINE MÉXICO” EN LA CINETECA NUEVO LEÓN</w:t>
      </w:r>
    </w:p>
    <w:bookmarkEnd w:id="0"/>
    <w:p w14:paraId="4D4A33CE" w14:textId="77777777" w:rsidR="00A53BC8" w:rsidRDefault="00A53BC8" w:rsidP="007F5780">
      <w:pPr>
        <w:jc w:val="center"/>
        <w:rPr>
          <w:rFonts w:ascii="Arial" w:hAnsi="Arial" w:cs="Arial"/>
          <w:b/>
          <w:sz w:val="28"/>
          <w:szCs w:val="28"/>
        </w:rPr>
      </w:pPr>
    </w:p>
    <w:p w14:paraId="0512441E" w14:textId="473F7297" w:rsidR="00A25EA1" w:rsidRPr="00A25EA1" w:rsidRDefault="00A25EA1" w:rsidP="00A25EA1">
      <w:pPr>
        <w:pStyle w:val="Prrafodelista"/>
        <w:numPr>
          <w:ilvl w:val="0"/>
          <w:numId w:val="19"/>
        </w:numPr>
        <w:jc w:val="both"/>
        <w:rPr>
          <w:rFonts w:ascii="Arial" w:hAnsi="Arial" w:cs="Arial"/>
          <w:i/>
          <w:sz w:val="24"/>
          <w:szCs w:val="24"/>
        </w:rPr>
      </w:pPr>
      <w:r w:rsidRPr="00A25EA1">
        <w:rPr>
          <w:rFonts w:ascii="Arial" w:hAnsi="Arial" w:cs="Arial"/>
          <w:i/>
          <w:sz w:val="24"/>
          <w:szCs w:val="24"/>
        </w:rPr>
        <w:t xml:space="preserve">Esta actividad reunirá a realizadores y editores como Roberto </w:t>
      </w:r>
      <w:proofErr w:type="spellStart"/>
      <w:r w:rsidRPr="00A25EA1">
        <w:rPr>
          <w:rFonts w:ascii="Arial" w:hAnsi="Arial" w:cs="Arial"/>
          <w:i/>
          <w:sz w:val="24"/>
          <w:szCs w:val="24"/>
        </w:rPr>
        <w:t>Fiesco</w:t>
      </w:r>
      <w:proofErr w:type="spellEnd"/>
      <w:r w:rsidRPr="00A25EA1">
        <w:rPr>
          <w:rFonts w:ascii="Arial" w:hAnsi="Arial" w:cs="Arial"/>
          <w:i/>
          <w:sz w:val="24"/>
          <w:szCs w:val="24"/>
        </w:rPr>
        <w:t>, Felipe Rosete y Elisa Miller, e incluirá la proyección especial de fragmentos de la película silente "Santa", de Luis G. Peredo (1918), musicalizada en vivo por el Ensamble Cine Mudo.</w:t>
      </w:r>
    </w:p>
    <w:p w14:paraId="28CBEEEB" w14:textId="77777777" w:rsidR="00A25EA1" w:rsidRPr="00A25EA1" w:rsidRDefault="00A25EA1" w:rsidP="00A25EA1">
      <w:pPr>
        <w:pStyle w:val="Prrafodelista"/>
        <w:numPr>
          <w:ilvl w:val="0"/>
          <w:numId w:val="19"/>
        </w:numPr>
        <w:jc w:val="both"/>
        <w:rPr>
          <w:rFonts w:ascii="Arial" w:hAnsi="Arial" w:cs="Arial"/>
          <w:i/>
          <w:sz w:val="24"/>
          <w:szCs w:val="24"/>
        </w:rPr>
      </w:pPr>
      <w:r w:rsidRPr="00A25EA1">
        <w:rPr>
          <w:rFonts w:ascii="Arial" w:hAnsi="Arial" w:cs="Arial"/>
          <w:i/>
          <w:sz w:val="24"/>
          <w:szCs w:val="24"/>
        </w:rPr>
        <w:t>La publicación es coeditada por BBVA México y Editorial Sexto Piso; colaboran en la presentación en la Ciudad la Feria Internacional del Libro Monterrey 2026 y CONARTE.</w:t>
      </w:r>
    </w:p>
    <w:p w14:paraId="501031D3" w14:textId="5245018D" w:rsidR="00C27394" w:rsidRPr="00A25EA1" w:rsidRDefault="00A25EA1" w:rsidP="00A25EA1">
      <w:pPr>
        <w:pStyle w:val="Prrafodelista"/>
        <w:numPr>
          <w:ilvl w:val="0"/>
          <w:numId w:val="19"/>
        </w:numPr>
        <w:jc w:val="both"/>
        <w:rPr>
          <w:rFonts w:ascii="Arial" w:hAnsi="Arial" w:cs="Arial"/>
          <w:i/>
          <w:sz w:val="24"/>
          <w:szCs w:val="24"/>
        </w:rPr>
      </w:pPr>
      <w:r w:rsidRPr="00A25EA1">
        <w:rPr>
          <w:rFonts w:ascii="Arial" w:hAnsi="Arial" w:cs="Arial"/>
          <w:i/>
          <w:sz w:val="24"/>
          <w:szCs w:val="24"/>
        </w:rPr>
        <w:t>El acceso a la proyección es sin costo para la audiencia hasta agotar la capacidad de la sala.</w:t>
      </w:r>
    </w:p>
    <w:p w14:paraId="234EFBA6" w14:textId="77777777" w:rsidR="00145430" w:rsidRDefault="00145430" w:rsidP="00DA13CA">
      <w:pPr>
        <w:jc w:val="both"/>
        <w:rPr>
          <w:rFonts w:ascii="Arial" w:hAnsi="Arial" w:cs="Arial"/>
          <w:b/>
          <w:sz w:val="28"/>
          <w:szCs w:val="28"/>
        </w:rPr>
      </w:pPr>
    </w:p>
    <w:p w14:paraId="46951303" w14:textId="237633F0" w:rsidR="00A25EA1" w:rsidRPr="00A25EA1" w:rsidRDefault="00BF1FBE" w:rsidP="00A25EA1">
      <w:pPr>
        <w:tabs>
          <w:tab w:val="left" w:pos="4425"/>
        </w:tabs>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25EA1" w:rsidRPr="00A25EA1">
        <w:rPr>
          <w:rFonts w:ascii="Arial" w:hAnsi="Arial" w:cs="Arial"/>
          <w:sz w:val="28"/>
          <w:szCs w:val="28"/>
        </w:rPr>
        <w:t>En el marco de las actividades culturales de la Feria Internacional del Libro Monterrey 2026, el Consejo para la Cultura y las Artes de Nuevo León (CONARTE) se une a la celebración de la historia del cine nacional con la presentación del libro “Cine México”, este miércoles 14 de octubre, a las 19:30 horas, en la Cineteca Nuevo León “Alejandra Rangel Hinojosa”.</w:t>
      </w:r>
    </w:p>
    <w:p w14:paraId="60073BB8" w14:textId="77777777" w:rsidR="00A25EA1" w:rsidRPr="00A25EA1" w:rsidRDefault="00A25EA1" w:rsidP="00A25EA1">
      <w:pPr>
        <w:tabs>
          <w:tab w:val="left" w:pos="4425"/>
        </w:tabs>
        <w:jc w:val="both"/>
        <w:rPr>
          <w:rFonts w:ascii="Arial" w:hAnsi="Arial" w:cs="Arial"/>
          <w:sz w:val="28"/>
          <w:szCs w:val="28"/>
        </w:rPr>
      </w:pPr>
    </w:p>
    <w:p w14:paraId="108AF5B0"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La publicación coeditada por BBVA México y Editorial Sexto Piso será presentada con entrada sin costo para el público en general al espacio cinematográfico por excelencia en la Ciudad, ubicado en la Nave 1 del Centro de las Artes de CONARTE, al interior del Parque Fundidora.</w:t>
      </w:r>
    </w:p>
    <w:p w14:paraId="3E000D5F" w14:textId="77777777" w:rsidR="00A25EA1" w:rsidRPr="00A25EA1" w:rsidRDefault="00A25EA1" w:rsidP="00A25EA1">
      <w:pPr>
        <w:tabs>
          <w:tab w:val="left" w:pos="4425"/>
        </w:tabs>
        <w:jc w:val="both"/>
        <w:rPr>
          <w:rFonts w:ascii="Arial" w:hAnsi="Arial" w:cs="Arial"/>
          <w:sz w:val="28"/>
          <w:szCs w:val="28"/>
        </w:rPr>
      </w:pPr>
    </w:p>
    <w:p w14:paraId="230DC457"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 xml:space="preserve">En el encuentro participarán destacadas figuras del gremio cinematográfico e intelectual como Roberto </w:t>
      </w:r>
      <w:proofErr w:type="spellStart"/>
      <w:r w:rsidRPr="00A25EA1">
        <w:rPr>
          <w:rFonts w:ascii="Arial" w:hAnsi="Arial" w:cs="Arial"/>
          <w:sz w:val="28"/>
          <w:szCs w:val="28"/>
        </w:rPr>
        <w:t>Fiesco</w:t>
      </w:r>
      <w:proofErr w:type="spellEnd"/>
      <w:r w:rsidRPr="00A25EA1">
        <w:rPr>
          <w:rFonts w:ascii="Arial" w:hAnsi="Arial" w:cs="Arial"/>
          <w:sz w:val="28"/>
          <w:szCs w:val="28"/>
        </w:rPr>
        <w:t xml:space="preserve">, reconocido director y productor cinematográfico; Felipe Rosete, editor y coordinador del volumen por parte de Editorial Sexto Piso y Elisa </w:t>
      </w:r>
      <w:r w:rsidRPr="00A25EA1">
        <w:rPr>
          <w:rFonts w:ascii="Arial" w:hAnsi="Arial" w:cs="Arial"/>
          <w:sz w:val="28"/>
          <w:szCs w:val="28"/>
        </w:rPr>
        <w:lastRenderedPageBreak/>
        <w:t>Miller, cineasta mexicana galardonada con la Palma de Oro en Cannes.</w:t>
      </w:r>
    </w:p>
    <w:p w14:paraId="6231F460" w14:textId="77777777" w:rsidR="00A25EA1" w:rsidRPr="00A25EA1" w:rsidRDefault="00A25EA1" w:rsidP="00A25EA1">
      <w:pPr>
        <w:tabs>
          <w:tab w:val="left" w:pos="4425"/>
        </w:tabs>
        <w:jc w:val="both"/>
        <w:rPr>
          <w:rFonts w:ascii="Arial" w:hAnsi="Arial" w:cs="Arial"/>
          <w:sz w:val="28"/>
          <w:szCs w:val="28"/>
        </w:rPr>
      </w:pPr>
    </w:p>
    <w:p w14:paraId="3178FE9D"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Además de la charla y conversatorio sobre la obra editorial, la actividad ofrecerá una experiencia multidisciplinaria con la proyección especial de fragmentos de la versión silente del clásico “Santa”, la cual será musicalizada en vivo por el Ensamble Cine Mudo.</w:t>
      </w:r>
    </w:p>
    <w:p w14:paraId="09CC8A8E" w14:textId="77777777" w:rsidR="00A25EA1" w:rsidRPr="00A25EA1" w:rsidRDefault="00A25EA1" w:rsidP="00A25EA1">
      <w:pPr>
        <w:tabs>
          <w:tab w:val="left" w:pos="4425"/>
        </w:tabs>
        <w:jc w:val="both"/>
        <w:rPr>
          <w:rFonts w:ascii="Arial" w:hAnsi="Arial" w:cs="Arial"/>
          <w:sz w:val="28"/>
          <w:szCs w:val="28"/>
        </w:rPr>
      </w:pPr>
    </w:p>
    <w:p w14:paraId="06EC21F0"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Sobre la obra “Cine México” cabe mencionar que se trata de un recorrido histórico y visual de 464 páginas que documenta desde la llegada del cinematógrafo a México en 1896 hasta las producciones y miradas contemporáneas que conquistan las pantallas globales.</w:t>
      </w:r>
    </w:p>
    <w:p w14:paraId="2BDE9814" w14:textId="77777777" w:rsidR="00A25EA1" w:rsidRPr="00A25EA1" w:rsidRDefault="00A25EA1" w:rsidP="00A25EA1">
      <w:pPr>
        <w:tabs>
          <w:tab w:val="left" w:pos="4425"/>
        </w:tabs>
        <w:jc w:val="both"/>
        <w:rPr>
          <w:rFonts w:ascii="Arial" w:hAnsi="Arial" w:cs="Arial"/>
          <w:sz w:val="28"/>
          <w:szCs w:val="28"/>
        </w:rPr>
      </w:pPr>
    </w:p>
    <w:p w14:paraId="157D1155"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 xml:space="preserve">A partir de 1896 comenzó una fascinante historia de evolución y crisis constantes, pero también de resurgimiento y expansión, que continúa hasta hoy. </w:t>
      </w:r>
    </w:p>
    <w:p w14:paraId="7A0EAA17" w14:textId="77777777" w:rsidR="00A25EA1" w:rsidRPr="00A25EA1" w:rsidRDefault="00A25EA1" w:rsidP="00A25EA1">
      <w:pPr>
        <w:tabs>
          <w:tab w:val="left" w:pos="4425"/>
        </w:tabs>
        <w:jc w:val="both"/>
        <w:rPr>
          <w:rFonts w:ascii="Arial" w:hAnsi="Arial" w:cs="Arial"/>
          <w:sz w:val="28"/>
          <w:szCs w:val="28"/>
        </w:rPr>
      </w:pPr>
    </w:p>
    <w:p w14:paraId="789AFFCC"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Pocas cinematografías en el mundo ostentan el privilegio de haber inventado sus propios géneros como el ranchero, el de luchadores, el de ficheras, y de haber hecho aportes como el de los hermanos Rodríguez al cine sonoro.</w:t>
      </w:r>
    </w:p>
    <w:p w14:paraId="6D541C6F" w14:textId="77777777" w:rsidR="00A25EA1" w:rsidRPr="00A25EA1" w:rsidRDefault="00A25EA1" w:rsidP="00A25EA1">
      <w:pPr>
        <w:tabs>
          <w:tab w:val="left" w:pos="4425"/>
        </w:tabs>
        <w:jc w:val="both"/>
        <w:rPr>
          <w:rFonts w:ascii="Arial" w:hAnsi="Arial" w:cs="Arial"/>
          <w:sz w:val="28"/>
          <w:szCs w:val="28"/>
        </w:rPr>
      </w:pPr>
    </w:p>
    <w:p w14:paraId="4ED3BABF"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Aún menos se pueden jactar de contar con una época de oro, que llevó los rostros de sus divas, galanes y cómicos, sus paisajes bucólicos y urbanos, sus dramas y tragedias tan particulares, al imaginario de la audiencia en todo el orbe, y de tener la proyección internacional que tiene hoy el cine mexicano, se lee en la presentación de la publicación.</w:t>
      </w:r>
    </w:p>
    <w:p w14:paraId="2BB004EF" w14:textId="77777777" w:rsidR="00A25EA1" w:rsidRPr="00A25EA1" w:rsidRDefault="00A25EA1" w:rsidP="00A25EA1">
      <w:pPr>
        <w:tabs>
          <w:tab w:val="left" w:pos="4425"/>
        </w:tabs>
        <w:jc w:val="both"/>
        <w:rPr>
          <w:rFonts w:ascii="Arial" w:hAnsi="Arial" w:cs="Arial"/>
          <w:sz w:val="28"/>
          <w:szCs w:val="28"/>
        </w:rPr>
      </w:pPr>
    </w:p>
    <w:p w14:paraId="1ABA0C9C" w14:textId="77777777" w:rsidR="00A25EA1" w:rsidRPr="00A25EA1" w:rsidRDefault="00A25EA1" w:rsidP="00A25EA1">
      <w:pPr>
        <w:tabs>
          <w:tab w:val="left" w:pos="4425"/>
        </w:tabs>
        <w:jc w:val="both"/>
        <w:rPr>
          <w:rFonts w:ascii="Arial" w:hAnsi="Arial" w:cs="Arial"/>
          <w:sz w:val="28"/>
          <w:szCs w:val="28"/>
        </w:rPr>
      </w:pPr>
      <w:r w:rsidRPr="00A25EA1">
        <w:rPr>
          <w:rFonts w:ascii="Arial" w:hAnsi="Arial" w:cs="Arial"/>
          <w:sz w:val="28"/>
          <w:szCs w:val="28"/>
        </w:rPr>
        <w:t xml:space="preserve">El libro reúne más de 400 imágenes, ensayos de especialistas y herramientas multimedia como códigos QR con </w:t>
      </w:r>
      <w:proofErr w:type="spellStart"/>
      <w:r w:rsidRPr="00A25EA1">
        <w:rPr>
          <w:rFonts w:ascii="Arial" w:hAnsi="Arial" w:cs="Arial"/>
          <w:sz w:val="28"/>
          <w:szCs w:val="28"/>
        </w:rPr>
        <w:t>videopodcasts</w:t>
      </w:r>
      <w:proofErr w:type="spellEnd"/>
      <w:r w:rsidRPr="00A25EA1">
        <w:rPr>
          <w:rFonts w:ascii="Arial" w:hAnsi="Arial" w:cs="Arial"/>
          <w:sz w:val="28"/>
          <w:szCs w:val="28"/>
        </w:rPr>
        <w:t xml:space="preserve"> y versión en audiolibro, lo que lo convierte en un archivo imprescindible sobre la identidad y evolución del séptimo arte en el País.</w:t>
      </w:r>
    </w:p>
    <w:p w14:paraId="6E827098" w14:textId="77777777" w:rsidR="00A25EA1" w:rsidRPr="00A25EA1" w:rsidRDefault="00A25EA1" w:rsidP="00A25EA1">
      <w:pPr>
        <w:tabs>
          <w:tab w:val="left" w:pos="4425"/>
        </w:tabs>
        <w:jc w:val="both"/>
        <w:rPr>
          <w:rFonts w:ascii="Arial" w:hAnsi="Arial" w:cs="Arial"/>
          <w:sz w:val="28"/>
          <w:szCs w:val="28"/>
        </w:rPr>
      </w:pPr>
    </w:p>
    <w:p w14:paraId="4B70D62F" w14:textId="1D2672B4" w:rsidR="00061431" w:rsidRDefault="00A25EA1" w:rsidP="00A25EA1">
      <w:pPr>
        <w:tabs>
          <w:tab w:val="left" w:pos="4425"/>
        </w:tabs>
        <w:jc w:val="both"/>
        <w:rPr>
          <w:rFonts w:ascii="Arial" w:hAnsi="Arial" w:cs="Arial"/>
          <w:sz w:val="28"/>
          <w:szCs w:val="28"/>
        </w:rPr>
      </w:pPr>
      <w:r w:rsidRPr="00A25EA1">
        <w:rPr>
          <w:rFonts w:ascii="Arial" w:hAnsi="Arial" w:cs="Arial"/>
          <w:sz w:val="28"/>
          <w:szCs w:val="28"/>
        </w:rPr>
        <w:lastRenderedPageBreak/>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25EA1"/>
    <w:rsid w:val="00A36F18"/>
    <w:rsid w:val="00A37A12"/>
    <w:rsid w:val="00A52678"/>
    <w:rsid w:val="00A53BC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1ACF7-A6C1-4B9C-9362-E5FEA274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494</Words>
  <Characters>2721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2026-10-14T13:30:00Z</dcterms:created>
  <dcterms:modified xsi:type="dcterms:W3CDTF">2026-10-14T13:32:00Z</dcterms:modified>
</cp:coreProperties>
</file>