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379A11CE" w:rsidR="009C0D7E" w:rsidRDefault="000D4F12" w:rsidP="009C0D7E">
      <w:pPr>
        <w:jc w:val="right"/>
        <w:rPr>
          <w:rFonts w:ascii="Arial" w:hAnsi="Arial" w:cs="Arial"/>
          <w:sz w:val="22"/>
          <w:lang w:val="es-ES"/>
        </w:rPr>
      </w:pPr>
      <w:r>
        <w:rPr>
          <w:rFonts w:ascii="Arial" w:hAnsi="Arial" w:cs="Arial"/>
          <w:sz w:val="22"/>
          <w:lang w:val="es-ES"/>
        </w:rPr>
        <w:t>24</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B34C6B3" w14:textId="5763BD4D" w:rsidR="008A3F83" w:rsidRDefault="002C413E" w:rsidP="001677EC">
      <w:pPr>
        <w:jc w:val="center"/>
        <w:rPr>
          <w:rFonts w:ascii="Arial" w:hAnsi="Arial" w:cs="Arial"/>
          <w:b/>
          <w:sz w:val="28"/>
          <w:szCs w:val="28"/>
        </w:rPr>
      </w:pPr>
      <w:r>
        <w:rPr>
          <w:rFonts w:ascii="Arial" w:hAnsi="Arial" w:cs="Arial"/>
          <w:b/>
          <w:sz w:val="28"/>
          <w:szCs w:val="28"/>
        </w:rPr>
        <w:t>YA</w:t>
      </w:r>
      <w:r w:rsidRPr="002C413E">
        <w:rPr>
          <w:rFonts w:ascii="Arial" w:hAnsi="Arial" w:cs="Arial"/>
          <w:b/>
          <w:sz w:val="28"/>
          <w:szCs w:val="28"/>
        </w:rPr>
        <w:t xml:space="preserve"> </w:t>
      </w:r>
      <w:r>
        <w:rPr>
          <w:rFonts w:ascii="Arial" w:hAnsi="Arial" w:cs="Arial"/>
          <w:b/>
          <w:sz w:val="28"/>
          <w:szCs w:val="28"/>
        </w:rPr>
        <w:t>INICIÓ EL 22 ENCUENTRO D</w:t>
      </w:r>
      <w:r w:rsidRPr="002C413E">
        <w:rPr>
          <w:rFonts w:ascii="Arial" w:hAnsi="Arial" w:cs="Arial"/>
          <w:b/>
          <w:sz w:val="28"/>
          <w:szCs w:val="28"/>
        </w:rPr>
        <w:t>E FOTOGRAFÍA. DESBORDES</w:t>
      </w:r>
      <w:bookmarkStart w:id="0" w:name="_GoBack"/>
      <w:bookmarkEnd w:id="0"/>
    </w:p>
    <w:p w14:paraId="482B8284" w14:textId="77777777" w:rsidR="00E23F8F" w:rsidRDefault="00E23F8F" w:rsidP="007F5780">
      <w:pPr>
        <w:jc w:val="center"/>
        <w:rPr>
          <w:rFonts w:ascii="Arial" w:hAnsi="Arial" w:cs="Arial"/>
          <w:b/>
          <w:sz w:val="28"/>
          <w:szCs w:val="28"/>
        </w:rPr>
      </w:pPr>
    </w:p>
    <w:p w14:paraId="501031D3" w14:textId="7C73C24F" w:rsidR="00C27394" w:rsidRPr="002C413E" w:rsidRDefault="002C413E" w:rsidP="002C413E">
      <w:pPr>
        <w:pStyle w:val="Prrafodelista"/>
        <w:numPr>
          <w:ilvl w:val="0"/>
          <w:numId w:val="19"/>
        </w:numPr>
        <w:jc w:val="both"/>
        <w:rPr>
          <w:rFonts w:ascii="Arial" w:hAnsi="Arial" w:cs="Arial"/>
          <w:i/>
          <w:sz w:val="24"/>
          <w:szCs w:val="24"/>
        </w:rPr>
      </w:pPr>
      <w:r w:rsidRPr="002C413E">
        <w:rPr>
          <w:rFonts w:ascii="Arial" w:hAnsi="Arial" w:cs="Arial"/>
          <w:i/>
          <w:sz w:val="24"/>
          <w:szCs w:val="24"/>
        </w:rPr>
        <w:t xml:space="preserve">Como parte del 22 Encuentro de Fotografía. Desbordes, se inauguró la exposición estudiantil Transformar la herida: Una cartografía desde el síntoma, en la planta alta de la Nave I del Centro de las Artes. </w:t>
      </w:r>
    </w:p>
    <w:p w14:paraId="234EFBA6" w14:textId="77777777" w:rsidR="00145430" w:rsidRDefault="00145430" w:rsidP="00DA13CA">
      <w:pPr>
        <w:jc w:val="both"/>
        <w:rPr>
          <w:rFonts w:ascii="Arial" w:hAnsi="Arial" w:cs="Arial"/>
          <w:b/>
          <w:sz w:val="28"/>
          <w:szCs w:val="28"/>
        </w:rPr>
      </w:pPr>
    </w:p>
    <w:p w14:paraId="6399BB83" w14:textId="42D4CCCD" w:rsidR="002C413E" w:rsidRPr="002C413E" w:rsidRDefault="00BF1FBE" w:rsidP="002C413E">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2C413E" w:rsidRPr="002C413E">
        <w:rPr>
          <w:rFonts w:ascii="Arial" w:hAnsi="Arial" w:cs="Arial"/>
          <w:sz w:val="28"/>
          <w:szCs w:val="28"/>
        </w:rPr>
        <w:t>El 22 Encuentro de Fotografía. Desbordes, organizado por CONARTE con el apoyo de la Secretaría de Cultura del Estado, se lleva a cabo en la Fototeca Nuevo León del Centro de las Artes; este año propone observar cómo la acumulación y la amplificación de procesos generan expansiones que superan los límites que los contenían, en la naturaleza, la ciudad, las redes y la experiencia humana.</w:t>
      </w:r>
    </w:p>
    <w:p w14:paraId="1BBB88DA" w14:textId="77777777" w:rsidR="002C413E" w:rsidRPr="002C413E" w:rsidRDefault="002C413E" w:rsidP="002C413E">
      <w:pPr>
        <w:jc w:val="both"/>
        <w:rPr>
          <w:rFonts w:ascii="Arial" w:hAnsi="Arial" w:cs="Arial"/>
          <w:sz w:val="28"/>
          <w:szCs w:val="28"/>
        </w:rPr>
      </w:pPr>
    </w:p>
    <w:p w14:paraId="047DDB21" w14:textId="77777777" w:rsidR="002C413E" w:rsidRPr="002C413E" w:rsidRDefault="002C413E" w:rsidP="002C413E">
      <w:pPr>
        <w:jc w:val="both"/>
        <w:rPr>
          <w:rFonts w:ascii="Arial" w:hAnsi="Arial" w:cs="Arial"/>
          <w:sz w:val="28"/>
          <w:szCs w:val="28"/>
        </w:rPr>
      </w:pPr>
      <w:r w:rsidRPr="002C413E">
        <w:rPr>
          <w:rFonts w:ascii="Arial" w:hAnsi="Arial" w:cs="Arial"/>
          <w:sz w:val="28"/>
          <w:szCs w:val="28"/>
        </w:rPr>
        <w:t xml:space="preserve">“El Encuentro de Fotografía, es uno de los más longevos que tiene CONARTE, todo empezó con los </w:t>
      </w:r>
      <w:proofErr w:type="spellStart"/>
      <w:r w:rsidRPr="002C413E">
        <w:rPr>
          <w:rFonts w:ascii="Arial" w:hAnsi="Arial" w:cs="Arial"/>
          <w:sz w:val="28"/>
          <w:szCs w:val="28"/>
        </w:rPr>
        <w:t>Fotoseptiembre</w:t>
      </w:r>
      <w:proofErr w:type="spellEnd"/>
      <w:r w:rsidRPr="002C413E">
        <w:rPr>
          <w:rFonts w:ascii="Arial" w:hAnsi="Arial" w:cs="Arial"/>
          <w:sz w:val="28"/>
          <w:szCs w:val="28"/>
        </w:rPr>
        <w:t xml:space="preserve"> en los años 90, estamos manteniendo hasta hoy estas reuniones de fotógrafos y creo que es muy importante seguir esta tradición”, destacó Domingo Valdivieso Ramos, director del Centro de las Artes.  </w:t>
      </w:r>
    </w:p>
    <w:p w14:paraId="6B4C42D9" w14:textId="77777777" w:rsidR="002C413E" w:rsidRPr="002C413E" w:rsidRDefault="002C413E" w:rsidP="002C413E">
      <w:pPr>
        <w:jc w:val="both"/>
        <w:rPr>
          <w:rFonts w:ascii="Arial" w:hAnsi="Arial" w:cs="Arial"/>
          <w:sz w:val="28"/>
          <w:szCs w:val="28"/>
        </w:rPr>
      </w:pPr>
    </w:p>
    <w:p w14:paraId="67AD7212" w14:textId="77777777" w:rsidR="002C413E" w:rsidRPr="002C413E" w:rsidRDefault="002C413E" w:rsidP="002C413E">
      <w:pPr>
        <w:jc w:val="both"/>
        <w:rPr>
          <w:rFonts w:ascii="Arial" w:hAnsi="Arial" w:cs="Arial"/>
          <w:sz w:val="28"/>
          <w:szCs w:val="28"/>
        </w:rPr>
      </w:pPr>
      <w:r w:rsidRPr="002C413E">
        <w:rPr>
          <w:rFonts w:ascii="Arial" w:hAnsi="Arial" w:cs="Arial"/>
          <w:sz w:val="28"/>
          <w:szCs w:val="28"/>
        </w:rPr>
        <w:t xml:space="preserve">Con la Conferencia magistral “Murmullo de los grillos: archivo visual del filicidio en México”, impartida por Rayito Flores, inició esta edición del encuentro. Durante la ponencia la destacada creadora visual expuso una investigación de casos con una cartografía visual del territorio a partir de espacios, ausencias y vestigios. </w:t>
      </w:r>
    </w:p>
    <w:p w14:paraId="03FE0478" w14:textId="77777777" w:rsidR="002C413E" w:rsidRPr="002C413E" w:rsidRDefault="002C413E" w:rsidP="002C413E">
      <w:pPr>
        <w:jc w:val="both"/>
        <w:rPr>
          <w:rFonts w:ascii="Arial" w:hAnsi="Arial" w:cs="Arial"/>
          <w:sz w:val="28"/>
          <w:szCs w:val="28"/>
        </w:rPr>
      </w:pPr>
    </w:p>
    <w:p w14:paraId="42FE2099" w14:textId="77777777" w:rsidR="002C413E" w:rsidRPr="002C413E" w:rsidRDefault="002C413E" w:rsidP="002C413E">
      <w:pPr>
        <w:jc w:val="both"/>
        <w:rPr>
          <w:rFonts w:ascii="Arial" w:hAnsi="Arial" w:cs="Arial"/>
          <w:sz w:val="28"/>
          <w:szCs w:val="28"/>
        </w:rPr>
      </w:pPr>
      <w:r w:rsidRPr="002C413E">
        <w:rPr>
          <w:rFonts w:ascii="Arial" w:hAnsi="Arial" w:cs="Arial"/>
          <w:sz w:val="28"/>
          <w:szCs w:val="28"/>
        </w:rPr>
        <w:t>Posteriormente se inauguró la exposición de estudiantes “Transformar la herida: Una cartografía desde el síntoma”, la curaduría de esta muestra colectiva estuvo a cargo de Víctor Palomares.</w:t>
      </w:r>
    </w:p>
    <w:p w14:paraId="2A355F7B" w14:textId="77777777" w:rsidR="002C413E" w:rsidRPr="002C413E" w:rsidRDefault="002C413E" w:rsidP="002C413E">
      <w:pPr>
        <w:jc w:val="both"/>
        <w:rPr>
          <w:rFonts w:ascii="Arial" w:hAnsi="Arial" w:cs="Arial"/>
          <w:sz w:val="28"/>
          <w:szCs w:val="28"/>
        </w:rPr>
      </w:pPr>
    </w:p>
    <w:p w14:paraId="5C9CB99D" w14:textId="77777777" w:rsidR="002C413E" w:rsidRPr="002C413E" w:rsidRDefault="002C413E" w:rsidP="002C413E">
      <w:pPr>
        <w:jc w:val="both"/>
        <w:rPr>
          <w:rFonts w:ascii="Arial" w:hAnsi="Arial" w:cs="Arial"/>
          <w:sz w:val="28"/>
          <w:szCs w:val="28"/>
        </w:rPr>
      </w:pPr>
      <w:r w:rsidRPr="002C413E">
        <w:rPr>
          <w:rFonts w:ascii="Arial" w:hAnsi="Arial" w:cs="Arial"/>
          <w:sz w:val="28"/>
          <w:szCs w:val="28"/>
        </w:rPr>
        <w:lastRenderedPageBreak/>
        <w:t xml:space="preserve">“Los encuentros son una oportunidad para reflexionar, para pensar y encontrar a otros fotógrafos y otras formas de narrar a partir de la imagen. Espero que en estos días nos acompañen a estos eventos que vamos a tener”, expresó Valdivieso Ramos, durante la apertura de la muestra colectiva. </w:t>
      </w:r>
    </w:p>
    <w:p w14:paraId="0389A444" w14:textId="77777777" w:rsidR="002C413E" w:rsidRPr="002C413E" w:rsidRDefault="002C413E" w:rsidP="002C413E">
      <w:pPr>
        <w:jc w:val="both"/>
        <w:rPr>
          <w:rFonts w:ascii="Arial" w:hAnsi="Arial" w:cs="Arial"/>
          <w:sz w:val="28"/>
          <w:szCs w:val="28"/>
        </w:rPr>
      </w:pPr>
    </w:p>
    <w:p w14:paraId="526F6B37" w14:textId="77777777" w:rsidR="002C413E" w:rsidRPr="002C413E" w:rsidRDefault="002C413E" w:rsidP="002C413E">
      <w:pPr>
        <w:jc w:val="both"/>
        <w:rPr>
          <w:rFonts w:ascii="Arial" w:hAnsi="Arial" w:cs="Arial"/>
          <w:sz w:val="28"/>
          <w:szCs w:val="28"/>
        </w:rPr>
      </w:pPr>
      <w:r w:rsidRPr="002C413E">
        <w:rPr>
          <w:rFonts w:ascii="Arial" w:hAnsi="Arial" w:cs="Arial"/>
          <w:sz w:val="28"/>
          <w:szCs w:val="28"/>
        </w:rPr>
        <w:t>En el evento también estuvieron presentes Yolanda Leal, coordinadora de la Fototeca Nuevo León; el curador Víctor Palomares; Gladys Bañuelos, vocal de la comunidad de Fotografía de CONARTE; Ana Isabel Guzmán Medrano, directora de Facultad de Artes Visuales UANL; Ana Carolina Camarena, directora Académica LCI; Amparo María Vázquez García, directora de Programa de Arte UDEM y Francisco Romero Guerrero, director Departamento Medios y Cultura Digital Tec de Monterrey.</w:t>
      </w:r>
    </w:p>
    <w:p w14:paraId="177104C2" w14:textId="77777777" w:rsidR="002C413E" w:rsidRPr="002C413E" w:rsidRDefault="002C413E" w:rsidP="002C413E">
      <w:pPr>
        <w:jc w:val="both"/>
        <w:rPr>
          <w:rFonts w:ascii="Arial" w:hAnsi="Arial" w:cs="Arial"/>
          <w:sz w:val="28"/>
          <w:szCs w:val="28"/>
        </w:rPr>
      </w:pPr>
    </w:p>
    <w:p w14:paraId="65D04FE8" w14:textId="77777777" w:rsidR="002C413E" w:rsidRPr="002C413E" w:rsidRDefault="002C413E" w:rsidP="002C413E">
      <w:pPr>
        <w:jc w:val="both"/>
        <w:rPr>
          <w:rFonts w:ascii="Arial" w:hAnsi="Arial" w:cs="Arial"/>
          <w:sz w:val="28"/>
          <w:szCs w:val="28"/>
        </w:rPr>
      </w:pPr>
      <w:r w:rsidRPr="002C413E">
        <w:rPr>
          <w:rFonts w:ascii="Arial" w:hAnsi="Arial" w:cs="Arial"/>
          <w:sz w:val="28"/>
          <w:szCs w:val="28"/>
        </w:rPr>
        <w:t xml:space="preserve">La exposición se traza como una pluralidad de sensibilidades que parten de cuestionamientos, de la incertidumbre y de la denuncia. Coinciden primeras aproximaciones, procesos reflexivos abiertos y una postura en construcción que funcionan como un registro de su etapa formativa. El cambio del paisaje urbano, sus afectaciones ambientales y el problema de transporte. La historia familiar, los secretos personales y la promesa no cumplida de un hijo. La pertenencia y la construcción propia de un hogar. Mujeres desaparecidas, la muerte y su proceso burocrático. El territorio, la memoria, una mirada hacia la infancia y la vejez, son temas emergen y conviven en la exposición. </w:t>
      </w:r>
    </w:p>
    <w:p w14:paraId="0396516D" w14:textId="77777777" w:rsidR="002C413E" w:rsidRPr="002C413E" w:rsidRDefault="002C413E" w:rsidP="002C413E">
      <w:pPr>
        <w:jc w:val="both"/>
        <w:rPr>
          <w:rFonts w:ascii="Arial" w:hAnsi="Arial" w:cs="Arial"/>
          <w:sz w:val="28"/>
          <w:szCs w:val="28"/>
        </w:rPr>
      </w:pPr>
    </w:p>
    <w:p w14:paraId="5A40881C" w14:textId="77777777" w:rsidR="002C413E" w:rsidRPr="002C413E" w:rsidRDefault="002C413E" w:rsidP="002C413E">
      <w:pPr>
        <w:jc w:val="both"/>
        <w:rPr>
          <w:rFonts w:ascii="Arial" w:hAnsi="Arial" w:cs="Arial"/>
          <w:sz w:val="28"/>
          <w:szCs w:val="28"/>
        </w:rPr>
      </w:pPr>
      <w:r w:rsidRPr="002C413E">
        <w:rPr>
          <w:rFonts w:ascii="Arial" w:hAnsi="Arial" w:cs="Arial"/>
          <w:sz w:val="28"/>
          <w:szCs w:val="28"/>
        </w:rPr>
        <w:t>Para el curador Víctor Palomares: “Esta muestra puede revelar un estado latente de los individuos como habitantes de una ciudad. Lo que insiste, nuestro lugar de encuentro, lo que aparece una y otra vez. Si vemos los síntomas podremos darnos cuenta del estado en que nos encontramos y posiblemente empezar a tratar la herida”.</w:t>
      </w:r>
    </w:p>
    <w:p w14:paraId="78B28AB6" w14:textId="77777777" w:rsidR="002C413E" w:rsidRPr="002C413E" w:rsidRDefault="002C413E" w:rsidP="002C413E">
      <w:pPr>
        <w:jc w:val="both"/>
        <w:rPr>
          <w:rFonts w:ascii="Arial" w:hAnsi="Arial" w:cs="Arial"/>
          <w:sz w:val="28"/>
          <w:szCs w:val="28"/>
        </w:rPr>
      </w:pPr>
    </w:p>
    <w:p w14:paraId="74806193" w14:textId="77777777" w:rsidR="002C413E" w:rsidRPr="002C413E" w:rsidRDefault="002C413E" w:rsidP="002C413E">
      <w:pPr>
        <w:jc w:val="both"/>
        <w:rPr>
          <w:rFonts w:ascii="Arial" w:hAnsi="Arial" w:cs="Arial"/>
          <w:sz w:val="28"/>
          <w:szCs w:val="28"/>
        </w:rPr>
      </w:pPr>
      <w:r w:rsidRPr="002C413E">
        <w:rPr>
          <w:rFonts w:ascii="Arial" w:hAnsi="Arial" w:cs="Arial"/>
          <w:sz w:val="28"/>
          <w:szCs w:val="28"/>
        </w:rPr>
        <w:lastRenderedPageBreak/>
        <w:t xml:space="preserve">En la muestra participan: Andrés </w:t>
      </w:r>
      <w:proofErr w:type="spellStart"/>
      <w:r w:rsidRPr="002C413E">
        <w:rPr>
          <w:rFonts w:ascii="Arial" w:hAnsi="Arial" w:cs="Arial"/>
          <w:sz w:val="28"/>
          <w:szCs w:val="28"/>
        </w:rPr>
        <w:t>Maldo</w:t>
      </w:r>
      <w:proofErr w:type="spellEnd"/>
      <w:r w:rsidRPr="002C413E">
        <w:rPr>
          <w:rFonts w:ascii="Arial" w:hAnsi="Arial" w:cs="Arial"/>
          <w:sz w:val="28"/>
          <w:szCs w:val="28"/>
        </w:rPr>
        <w:t xml:space="preserve">, Lorena Flores, Ana Alfano, Tamara Gallegos, </w:t>
      </w:r>
      <w:proofErr w:type="spellStart"/>
      <w:r w:rsidRPr="002C413E">
        <w:rPr>
          <w:rFonts w:ascii="Arial" w:hAnsi="Arial" w:cs="Arial"/>
          <w:sz w:val="28"/>
          <w:szCs w:val="28"/>
        </w:rPr>
        <w:t>Jako</w:t>
      </w:r>
      <w:proofErr w:type="spellEnd"/>
      <w:r w:rsidRPr="002C413E">
        <w:rPr>
          <w:rFonts w:ascii="Arial" w:hAnsi="Arial" w:cs="Arial"/>
          <w:sz w:val="28"/>
          <w:szCs w:val="28"/>
        </w:rPr>
        <w:t xml:space="preserve"> Otoniel, Paulina </w:t>
      </w:r>
      <w:proofErr w:type="spellStart"/>
      <w:r w:rsidRPr="002C413E">
        <w:rPr>
          <w:rFonts w:ascii="Arial" w:hAnsi="Arial" w:cs="Arial"/>
          <w:sz w:val="28"/>
          <w:szCs w:val="28"/>
        </w:rPr>
        <w:t>Morfin</w:t>
      </w:r>
      <w:proofErr w:type="spellEnd"/>
      <w:r w:rsidRPr="002C413E">
        <w:rPr>
          <w:rFonts w:ascii="Arial" w:hAnsi="Arial" w:cs="Arial"/>
          <w:sz w:val="28"/>
          <w:szCs w:val="28"/>
        </w:rPr>
        <w:t xml:space="preserve">, </w:t>
      </w:r>
      <w:proofErr w:type="spellStart"/>
      <w:r w:rsidRPr="002C413E">
        <w:rPr>
          <w:rFonts w:ascii="Arial" w:hAnsi="Arial" w:cs="Arial"/>
          <w:sz w:val="28"/>
          <w:szCs w:val="28"/>
        </w:rPr>
        <w:t>Fabrizio</w:t>
      </w:r>
      <w:proofErr w:type="spellEnd"/>
      <w:r w:rsidRPr="002C413E">
        <w:rPr>
          <w:rFonts w:ascii="Arial" w:hAnsi="Arial" w:cs="Arial"/>
          <w:sz w:val="28"/>
          <w:szCs w:val="28"/>
        </w:rPr>
        <w:t xml:space="preserve"> Medrano, Elena Orozco, Fernanda González, Karen Martínez, Yamileth Zaragoza, Fa Salazar, Artemis de Plata, Valeria Fidalgo, Mariano García y Fátima Díaz </w:t>
      </w:r>
      <w:proofErr w:type="spellStart"/>
      <w:r w:rsidRPr="002C413E">
        <w:rPr>
          <w:rFonts w:ascii="Arial" w:hAnsi="Arial" w:cs="Arial"/>
          <w:sz w:val="28"/>
          <w:szCs w:val="28"/>
        </w:rPr>
        <w:t>Landin</w:t>
      </w:r>
      <w:proofErr w:type="spellEnd"/>
      <w:r w:rsidRPr="002C413E">
        <w:rPr>
          <w:rFonts w:ascii="Arial" w:hAnsi="Arial" w:cs="Arial"/>
          <w:sz w:val="28"/>
          <w:szCs w:val="28"/>
        </w:rPr>
        <w:t>.</w:t>
      </w:r>
    </w:p>
    <w:p w14:paraId="7C2C2F2C" w14:textId="77777777" w:rsidR="002C413E" w:rsidRPr="002C413E" w:rsidRDefault="002C413E" w:rsidP="002C413E">
      <w:pPr>
        <w:jc w:val="both"/>
        <w:rPr>
          <w:rFonts w:ascii="Arial" w:hAnsi="Arial" w:cs="Arial"/>
          <w:sz w:val="28"/>
          <w:szCs w:val="28"/>
        </w:rPr>
      </w:pPr>
    </w:p>
    <w:p w14:paraId="461AA50B" w14:textId="77777777" w:rsidR="002C413E" w:rsidRPr="002C413E" w:rsidRDefault="002C413E" w:rsidP="002C413E">
      <w:pPr>
        <w:jc w:val="both"/>
        <w:rPr>
          <w:rFonts w:ascii="Arial" w:hAnsi="Arial" w:cs="Arial"/>
          <w:sz w:val="28"/>
          <w:szCs w:val="28"/>
        </w:rPr>
      </w:pPr>
      <w:r w:rsidRPr="002C413E">
        <w:rPr>
          <w:rFonts w:ascii="Arial" w:hAnsi="Arial" w:cs="Arial"/>
          <w:sz w:val="28"/>
          <w:szCs w:val="28"/>
        </w:rPr>
        <w:t xml:space="preserve">El Encuentro continúa con talleres, conferencias, mesas de diálogo y revisión de portafolios; concluirá el sábado 26 de septiembre con una caminata fotográfica dirigida por el Colectivo Fotógrafas de México. </w:t>
      </w:r>
    </w:p>
    <w:p w14:paraId="073A6CCB" w14:textId="77777777" w:rsidR="002C413E" w:rsidRPr="002C413E" w:rsidRDefault="002C413E" w:rsidP="002C413E">
      <w:pPr>
        <w:jc w:val="both"/>
        <w:rPr>
          <w:rFonts w:ascii="Arial" w:hAnsi="Arial" w:cs="Arial"/>
          <w:sz w:val="28"/>
          <w:szCs w:val="28"/>
        </w:rPr>
      </w:pPr>
    </w:p>
    <w:p w14:paraId="4B70D62F" w14:textId="676C5A65" w:rsidR="00061431" w:rsidRDefault="002C413E" w:rsidP="002C413E">
      <w:pPr>
        <w:jc w:val="both"/>
        <w:rPr>
          <w:rFonts w:ascii="Arial" w:hAnsi="Arial" w:cs="Arial"/>
          <w:sz w:val="28"/>
          <w:szCs w:val="28"/>
        </w:rPr>
      </w:pPr>
      <w:r w:rsidRPr="002C413E">
        <w:rPr>
          <w:rFonts w:ascii="Arial" w:hAnsi="Arial" w:cs="Arial"/>
          <w:sz w:val="28"/>
          <w:szCs w:val="28"/>
        </w:rPr>
        <w:t>Más información en conarte.org.mx y redes sociales @conartenl.</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4F12"/>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413E"/>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9933A5-BA73-4B74-86A5-962C3ED23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594</Words>
  <Characters>3273</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Marlene Miranda</dc:creator>
  <cp:lastModifiedBy>Reynaldo Escalante de leon</cp:lastModifiedBy>
  <cp:revision>3</cp:revision>
  <cp:lastPrinted>2016-10-21T20:06:00Z</cp:lastPrinted>
  <dcterms:created xsi:type="dcterms:W3CDTF">2026-09-24T18:24:00Z</dcterms:created>
  <dcterms:modified xsi:type="dcterms:W3CDTF">2026-09-24T18:25:00Z</dcterms:modified>
</cp:coreProperties>
</file>