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3DDE897C" w:rsidR="00703B09" w:rsidRDefault="003D6AB1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19</w:t>
      </w:r>
      <w:r w:rsidR="00AF6BF5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AF6BF5">
        <w:rPr>
          <w:rFonts w:ascii="Arial" w:hAnsi="Arial" w:cs="Arial"/>
          <w:sz w:val="22"/>
          <w:lang w:val="es-ES"/>
        </w:rPr>
        <w:t>noviembre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53248FBF" w14:textId="77777777" w:rsidR="00AF6BF5" w:rsidRDefault="00AF6BF5" w:rsidP="00AF3636">
      <w:pPr>
        <w:jc w:val="center"/>
        <w:rPr>
          <w:rFonts w:ascii="Arial" w:hAnsi="Arial" w:cs="Arial"/>
          <w:b/>
          <w:sz w:val="28"/>
          <w:szCs w:val="28"/>
        </w:rPr>
      </w:pPr>
    </w:p>
    <w:p w14:paraId="3CAB773E" w14:textId="5512DD43" w:rsidR="00AF6BF5" w:rsidRDefault="003D6AB1" w:rsidP="003D6AB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AFIRMAN SON LABS CIUDADANOS VITALES PARA EL DESARROLLO COMUNITARIO</w:t>
      </w:r>
    </w:p>
    <w:p w14:paraId="3B082657" w14:textId="77777777" w:rsidR="00AF6BF5" w:rsidRDefault="00AF6BF5" w:rsidP="003D6AB1">
      <w:pPr>
        <w:jc w:val="center"/>
        <w:rPr>
          <w:rFonts w:ascii="Arial" w:hAnsi="Arial" w:cs="Arial"/>
          <w:b/>
          <w:sz w:val="28"/>
          <w:szCs w:val="28"/>
        </w:rPr>
      </w:pPr>
    </w:p>
    <w:p w14:paraId="4A4540A5" w14:textId="25276CF2" w:rsidR="00AF3636" w:rsidRPr="003D6AB1" w:rsidRDefault="003D6AB1" w:rsidP="003D6AB1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i/>
        </w:rPr>
      </w:pPr>
      <w:r w:rsidRPr="003D6AB1">
        <w:rPr>
          <w:rFonts w:ascii="Arial" w:hAnsi="Arial" w:cs="Arial"/>
          <w:i/>
        </w:rPr>
        <w:t xml:space="preserve">Arrancan sesiones de trabajo de representantes de laboratorios de Argentina, Brasil, Chile, Colombia, Ecuador, España y México; buscan fortalecer redes de </w:t>
      </w:r>
      <w:bookmarkStart w:id="0" w:name="_GoBack"/>
      <w:bookmarkEnd w:id="0"/>
      <w:r w:rsidRPr="003D6AB1">
        <w:rPr>
          <w:rFonts w:ascii="Arial" w:hAnsi="Arial" w:cs="Arial"/>
          <w:i/>
        </w:rPr>
        <w:t>cooperación, visibilizar metodologías y herramientas de trabajo, y proyectar nuevas rutas de acción.</w:t>
      </w:r>
    </w:p>
    <w:p w14:paraId="1069432D" w14:textId="77777777" w:rsidR="00B06B1B" w:rsidRPr="00B06B1B" w:rsidRDefault="00B06B1B" w:rsidP="003D6AB1">
      <w:pPr>
        <w:jc w:val="both"/>
        <w:rPr>
          <w:rFonts w:ascii="Arial" w:hAnsi="Arial" w:cs="Arial"/>
          <w:i/>
        </w:rPr>
      </w:pPr>
    </w:p>
    <w:p w14:paraId="0D49FBBC" w14:textId="5C8A4ABB" w:rsidR="003D6AB1" w:rsidRDefault="00EA29FA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AF3636">
        <w:rPr>
          <w:rFonts w:ascii="Arial" w:hAnsi="Arial" w:cs="Arial"/>
          <w:b/>
          <w:sz w:val="28"/>
          <w:szCs w:val="28"/>
        </w:rPr>
        <w:t xml:space="preserve"> </w:t>
      </w:r>
      <w:r w:rsidR="003D6AB1">
        <w:rPr>
          <w:rFonts w:ascii="Arial" w:hAnsi="Arial" w:cs="Arial"/>
          <w:color w:val="222222"/>
          <w:sz w:val="28"/>
          <w:szCs w:val="28"/>
        </w:rPr>
        <w:t xml:space="preserve">Al inaugurar el II Encuentro de </w:t>
      </w:r>
      <w:proofErr w:type="spellStart"/>
      <w:r w:rsidR="003D6AB1">
        <w:rPr>
          <w:rFonts w:ascii="Arial" w:hAnsi="Arial" w:cs="Arial"/>
          <w:color w:val="222222"/>
          <w:sz w:val="28"/>
          <w:szCs w:val="28"/>
        </w:rPr>
        <w:t>Labs</w:t>
      </w:r>
      <w:proofErr w:type="spellEnd"/>
      <w:r w:rsidR="003D6AB1">
        <w:rPr>
          <w:rFonts w:ascii="Arial" w:hAnsi="Arial" w:cs="Arial"/>
          <w:color w:val="222222"/>
          <w:sz w:val="28"/>
          <w:szCs w:val="28"/>
        </w:rPr>
        <w:t xml:space="preserve"> 2025, Melissa Segura Guerrero, Secretaria de Cultura de Nuevo León, señaló que hay una fuerza y vigor al interior de laboratorios ciudadanos que se deben aprovechar para trabajar por el bien común.</w:t>
      </w:r>
    </w:p>
    <w:p w14:paraId="6A4B07A7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5B717FE3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Ante representantes de laboratorios de Argentina, Brasil, Chile, Colombia, Ecuador, España y México, la funcionaria cultural destacó la importancia de entablar comunicación y tejer redes colaborativas entre pares en estas naciones.</w:t>
      </w:r>
    </w:p>
    <w:p w14:paraId="2C4408B9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490F7234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 xml:space="preserve">“Tuvimos la primera edición hace dos años en 2023, en el que participaron siete laboratorios con Marcos García, fundador e impulsor de Media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Lab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Prado, quien ha sido asesor de LAB Nuevo León por todo este tiempo y en esta segunda edición hicimos un cambio en la metodología para la participación y pasamos de invitación a convocatoria”, explicó Segura Guerrero durante su intervención en el Conversatorio de LABNL.</w:t>
      </w:r>
    </w:p>
    <w:p w14:paraId="709D1C4A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56533632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 xml:space="preserve">“Esto nos permitió darnos cuenta también de la vitalidad de los proyectos de laboratorios que hay en América Latina y en España y Portugal; tuvimos 36 aplicaciones para participar en este segundo encuentro de laboratorios, lo cual nos dio mucho gusto vernos en una </w:t>
      </w:r>
      <w:r>
        <w:rPr>
          <w:rFonts w:ascii="Arial" w:hAnsi="Arial" w:cs="Arial"/>
          <w:color w:val="222222"/>
          <w:sz w:val="28"/>
          <w:szCs w:val="28"/>
        </w:rPr>
        <w:lastRenderedPageBreak/>
        <w:t>red ya mucho más amplia de laboratorios y el interés que hay por vincularnos”.</w:t>
      </w:r>
    </w:p>
    <w:p w14:paraId="51530AFB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79D931D2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 xml:space="preserve">De esos 36 laboratorios, se eligieron a ocho: FAB LAB Comunitario (Argentina),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Laboratório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Design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Social da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Cidade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- LABDES-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Cidade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(Brasil), Toda la Teoría del Universo (Chile), Escenarios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LabCo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– Laboratorios de Co-creación de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BibloRed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(Colombia), Fundación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Openlab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(Ecuador),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Coboi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Lab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(Cataluña, España),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Tabakalera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Medialab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(País Vasco, España) y el Centro Oaxaqueño de Innovación OAXIN (México).</w:t>
      </w:r>
    </w:p>
    <w:p w14:paraId="1C59420C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27478A79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Todos ellos, abundó la Secretaria de Cultura, junto con el equipo de LAB Nuevo León, trabajan en ver cómo fortalecerse a partir de la colaboración y del cruce de propuestas, de proyectos y de ideas.</w:t>
      </w:r>
    </w:p>
    <w:p w14:paraId="7E97FBB3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27A007A0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LABNL, precisó, no nació solo, sino vinculado a otros laboratorios ciudadanos en Barcelona, Zaragoza y Aragón, España, por ello la importancia de mantener esa comunicación con otros organismos similares, algunos de ellos ya con años de recorrido.</w:t>
      </w:r>
    </w:p>
    <w:p w14:paraId="415159DF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El Encuentro busca fortalecer las redes de cooperación, visibilizar metodologías y herramientas de trabajo, y proyectar nuevas rutas de acción colectiva entre laboratorios y comunidades.</w:t>
      </w:r>
    </w:p>
    <w:p w14:paraId="68F18432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1469573F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A partir de hoy y durante tres días, LABNL se convierte nuevamente en punto de reunión de comunidades, instituciones y proyectos internacionales que apuestan por la experimentación, la colaboración y la producción de conocimiento abierto para fortalecer la vida colectiva en las ciudades.</w:t>
      </w:r>
    </w:p>
    <w:p w14:paraId="2844C0A3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709F0241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Además, el Encuentro ofrece actividades sin costo y abiertas al público, pensadas para quienes impulsan, acompañan o se interesan en proyectos colaborativos, comunitarios y de gestión cultural.</w:t>
      </w:r>
    </w:p>
    <w:p w14:paraId="1F267E09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22BDF404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28"/>
          <w:szCs w:val="28"/>
        </w:rPr>
        <w:t>ACTIVIDADES ABIERTAS AL PÚBLICO</w:t>
      </w:r>
    </w:p>
    <w:p w14:paraId="6C4701A3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28"/>
          <w:szCs w:val="28"/>
        </w:rPr>
        <w:lastRenderedPageBreak/>
        <w:t> </w:t>
      </w:r>
    </w:p>
    <w:p w14:paraId="7B16AF4A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Jueves 20 de noviembre | 19:00 a 20:00 horas</w:t>
      </w:r>
    </w:p>
    <w:p w14:paraId="304FAB6F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7B709D68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28"/>
          <w:szCs w:val="28"/>
        </w:rPr>
        <w:t>Diálogo abierto: “Los laboratorios por venir. Visiones de futuro para los laboratorios ciudadanos en Iberoamérica”. </w:t>
      </w:r>
      <w:r>
        <w:rPr>
          <w:rFonts w:ascii="Arial" w:hAnsi="Arial" w:cs="Arial"/>
          <w:color w:val="222222"/>
          <w:sz w:val="28"/>
          <w:szCs w:val="28"/>
        </w:rPr>
        <w:t xml:space="preserve">Partiendo de la línea del tiempo previa, se abordarán las experiencias del ecosistema de laboratorios sobre sostenibilidad, relaciones interinstitucionales y estructuras que garanticen continuidad y autonomía. Junto al público se construirá una visión del futuro de los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labs</w:t>
      </w:r>
      <w:proofErr w:type="spellEnd"/>
      <w:r>
        <w:rPr>
          <w:rFonts w:ascii="Arial" w:hAnsi="Arial" w:cs="Arial"/>
          <w:color w:val="222222"/>
          <w:sz w:val="28"/>
          <w:szCs w:val="28"/>
        </w:rPr>
        <w:t>, proyectando horizontes comunes que reafirmen su valor como espacios de innovación y participación cultural.</w:t>
      </w:r>
    </w:p>
    <w:p w14:paraId="2A53A80D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6662CB91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Viernes 21 de noviembre | 18:00 a 20:00 horas</w:t>
      </w:r>
    </w:p>
    <w:p w14:paraId="77287980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66CA1F0E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28"/>
          <w:szCs w:val="28"/>
        </w:rPr>
        <w:t>Sesiones abiertas</w:t>
      </w:r>
      <w:r>
        <w:rPr>
          <w:rFonts w:ascii="Arial" w:hAnsi="Arial" w:cs="Arial"/>
          <w:color w:val="222222"/>
          <w:sz w:val="28"/>
          <w:szCs w:val="28"/>
        </w:rPr>
        <w:t> (simultáneas)</w:t>
      </w:r>
    </w:p>
    <w:p w14:paraId="73164A27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3927B3DA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Los laboratorios invitados ofrecerán espacios de aprendizaje, experimentación y conversación en torno a procesos de mediación, diseño, gestión comunitaria y trabajo colaborativo.</w:t>
      </w:r>
    </w:p>
    <w:p w14:paraId="432B8B6F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789107F9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28"/>
          <w:szCs w:val="28"/>
        </w:rPr>
        <w:t>Sesión abierta: “Residir y formar también es mediar”</w:t>
      </w:r>
      <w:r>
        <w:rPr>
          <w:rFonts w:ascii="Arial" w:hAnsi="Arial" w:cs="Arial"/>
          <w:color w:val="222222"/>
          <w:sz w:val="28"/>
          <w:szCs w:val="28"/>
        </w:rPr>
        <w:t>, comparte: Susana Chau (Laboratorio Toda la Teoría del Universo, Concepción, Chile)</w:t>
      </w:r>
    </w:p>
    <w:p w14:paraId="6EEBD5D0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68767E3A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Sesión para reconocer y fortalecer la mediación cultural como estrategia para tejer comunidad y potenciar vínculos duraderos en proyectos y residencias.</w:t>
      </w:r>
    </w:p>
    <w:p w14:paraId="24D5660B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29B867D9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28"/>
          <w:szCs w:val="28"/>
        </w:rPr>
        <w:t>Sesión abierta: “[Método 4&gt;17] Una herramienta para dar respuesta a retos de ciudad de forma colaborativa”</w:t>
      </w:r>
      <w:r>
        <w:rPr>
          <w:rFonts w:ascii="Arial" w:hAnsi="Arial" w:cs="Arial"/>
          <w:color w:val="222222"/>
          <w:sz w:val="28"/>
          <w:szCs w:val="28"/>
        </w:rPr>
        <w:t>, comparte: Sergi Frías (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Coboi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Lab</w:t>
      </w:r>
      <w:proofErr w:type="spellEnd"/>
      <w:r>
        <w:rPr>
          <w:rFonts w:ascii="Arial" w:hAnsi="Arial" w:cs="Arial"/>
          <w:color w:val="222222"/>
          <w:sz w:val="28"/>
          <w:szCs w:val="28"/>
        </w:rPr>
        <w:t>, Barcelona, España)</w:t>
      </w:r>
    </w:p>
    <w:p w14:paraId="2274BDFC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28"/>
          <w:szCs w:val="28"/>
        </w:rPr>
        <w:t> </w:t>
      </w:r>
    </w:p>
    <w:p w14:paraId="73A93154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 xml:space="preserve">Diálogo sobre innovación pública y colaboración entre sectores, con aprendizajes y metodologías desde la experiencia de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Coboi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Lab</w:t>
      </w:r>
      <w:proofErr w:type="spellEnd"/>
      <w:r>
        <w:rPr>
          <w:rFonts w:ascii="Arial" w:hAnsi="Arial" w:cs="Arial"/>
          <w:color w:val="222222"/>
          <w:sz w:val="28"/>
          <w:szCs w:val="28"/>
        </w:rPr>
        <w:t>.</w:t>
      </w:r>
    </w:p>
    <w:p w14:paraId="3CD659FA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lastRenderedPageBreak/>
        <w:t> </w:t>
      </w:r>
    </w:p>
    <w:p w14:paraId="0646AC68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28"/>
          <w:szCs w:val="28"/>
        </w:rPr>
        <w:t>Sesión abierta: “Punto de gestión cultural comunitario”</w:t>
      </w:r>
      <w:r>
        <w:rPr>
          <w:rFonts w:ascii="Arial" w:hAnsi="Arial" w:cs="Arial"/>
          <w:color w:val="222222"/>
          <w:sz w:val="28"/>
          <w:szCs w:val="28"/>
        </w:rPr>
        <w:t>, comparte: Cristián Coronel (Fundación Comunidad Contemporánea, Quilmes, Argentina)</w:t>
      </w:r>
    </w:p>
    <w:p w14:paraId="6050CA6D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28"/>
          <w:szCs w:val="28"/>
        </w:rPr>
        <w:t> </w:t>
      </w:r>
    </w:p>
    <w:p w14:paraId="16729DBA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Práctica participativa para visibilizar saberes, recursos y vínculos, y proyectar acciones que fortalezcan las redes a partir de la metodología de Punto de Gestión Cultural Comunitario.</w:t>
      </w:r>
    </w:p>
    <w:p w14:paraId="4619B226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62D443E1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28"/>
          <w:szCs w:val="28"/>
        </w:rPr>
        <w:t xml:space="preserve">Sesión abierta: “Vivamos el </w:t>
      </w:r>
      <w:proofErr w:type="spellStart"/>
      <w:r>
        <w:rPr>
          <w:rFonts w:ascii="Arial" w:hAnsi="Arial" w:cs="Arial"/>
          <w:b/>
          <w:bCs/>
          <w:color w:val="222222"/>
          <w:sz w:val="28"/>
          <w:szCs w:val="28"/>
        </w:rPr>
        <w:t>co</w:t>
      </w:r>
      <w:proofErr w:type="spellEnd"/>
      <w:r>
        <w:rPr>
          <w:rFonts w:ascii="Arial" w:hAnsi="Arial" w:cs="Arial"/>
          <w:b/>
          <w:bCs/>
          <w:color w:val="222222"/>
          <w:sz w:val="28"/>
          <w:szCs w:val="28"/>
        </w:rPr>
        <w:t>-diseño”, </w:t>
      </w:r>
      <w:r>
        <w:rPr>
          <w:rFonts w:ascii="Arial" w:hAnsi="Arial" w:cs="Arial"/>
          <w:color w:val="222222"/>
          <w:sz w:val="28"/>
          <w:szCs w:val="28"/>
        </w:rPr>
        <w:t>comparte: Carolina Pacheco Luna (Laboratorio OAXIN, Oaxaca, México)</w:t>
      </w:r>
    </w:p>
    <w:p w14:paraId="043CF40C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316B13A7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 xml:space="preserve">Experiencia de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co</w:t>
      </w:r>
      <w:proofErr w:type="spellEnd"/>
      <w:r>
        <w:rPr>
          <w:rFonts w:ascii="Arial" w:hAnsi="Arial" w:cs="Arial"/>
          <w:color w:val="222222"/>
          <w:sz w:val="28"/>
          <w:szCs w:val="28"/>
        </w:rPr>
        <w:t>-diseño como práctica creativa y colectiva para imaginar cómo la intención detrás de un proyecto transforma sus resultados y su impacto.</w:t>
      </w:r>
    </w:p>
    <w:p w14:paraId="73DDB658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1BA95584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28"/>
          <w:szCs w:val="28"/>
        </w:rPr>
        <w:t>Sesión abierta: “Construir comunidades en laboratorio”</w:t>
      </w:r>
      <w:r>
        <w:rPr>
          <w:rFonts w:ascii="Arial" w:hAnsi="Arial" w:cs="Arial"/>
          <w:color w:val="222222"/>
          <w:sz w:val="28"/>
          <w:szCs w:val="28"/>
        </w:rPr>
        <w:t xml:space="preserve">, comparte: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Ibai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Zabaleta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Urrosolo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Medialab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Tabakalera</w:t>
      </w:r>
      <w:proofErr w:type="spellEnd"/>
      <w:r>
        <w:rPr>
          <w:rFonts w:ascii="Arial" w:hAnsi="Arial" w:cs="Arial"/>
          <w:color w:val="222222"/>
          <w:sz w:val="28"/>
          <w:szCs w:val="28"/>
        </w:rPr>
        <w:t>, San Sebastián, España)</w:t>
      </w:r>
    </w:p>
    <w:p w14:paraId="4A42730F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7244D293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 xml:space="preserve">Conversación sobre cómo los programas, proyectos y comunidades de práctica sostienen ecosistemas alrededor de laboratorios ciudadanos, a partir de la experiencia acumulada de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Medialab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Tabakalera</w:t>
      </w:r>
      <w:proofErr w:type="spellEnd"/>
      <w:r>
        <w:rPr>
          <w:rFonts w:ascii="Arial" w:hAnsi="Arial" w:cs="Arial"/>
          <w:color w:val="222222"/>
          <w:sz w:val="28"/>
          <w:szCs w:val="28"/>
        </w:rPr>
        <w:t>.</w:t>
      </w:r>
    </w:p>
    <w:p w14:paraId="554F4038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5C5F970F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28"/>
          <w:szCs w:val="28"/>
        </w:rPr>
        <w:t>Sesión abierta: “Asamblea proyectual”</w:t>
      </w:r>
      <w:r>
        <w:rPr>
          <w:rFonts w:ascii="Arial" w:hAnsi="Arial" w:cs="Arial"/>
          <w:color w:val="222222"/>
          <w:sz w:val="28"/>
          <w:szCs w:val="28"/>
        </w:rPr>
        <w:t xml:space="preserve">, comparte: Carlos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Delano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Rodrigues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(LABDES-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Cidade</w:t>
      </w:r>
      <w:proofErr w:type="spellEnd"/>
      <w:r>
        <w:rPr>
          <w:rFonts w:ascii="Arial" w:hAnsi="Arial" w:cs="Arial"/>
          <w:color w:val="222222"/>
          <w:sz w:val="28"/>
          <w:szCs w:val="28"/>
        </w:rPr>
        <w:t>, São Luís do Maranhão, Brasil)</w:t>
      </w:r>
    </w:p>
    <w:p w14:paraId="5A32F7CF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28"/>
          <w:szCs w:val="28"/>
        </w:rPr>
        <w:t> </w:t>
      </w:r>
    </w:p>
    <w:p w14:paraId="7059A679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 xml:space="preserve">Práctica colectiva, inspirada en la pedagogía de Paulo Freire, que propone la asamblea como práctica colectiva donde personas vinculadas a un territorio dialoguen, imaginen y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prototipen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ideas en torno a temas comunes.</w:t>
      </w:r>
    </w:p>
    <w:p w14:paraId="3A546DD6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54068A93" w14:textId="77777777" w:rsidR="003D6AB1" w:rsidRDefault="003D6AB1" w:rsidP="003D6AB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lastRenderedPageBreak/>
        <w:t>Más información y registro a las actividades abiertas en </w:t>
      </w:r>
      <w:hyperlink r:id="rId8" w:tgtFrame="_blank" w:history="1">
        <w:r>
          <w:rPr>
            <w:rStyle w:val="Hipervnculo"/>
            <w:rFonts w:ascii="Arial" w:hAnsi="Arial" w:cs="Arial"/>
            <w:color w:val="1155CC"/>
            <w:sz w:val="28"/>
            <w:szCs w:val="28"/>
          </w:rPr>
          <w:t>www.labnuevoleon.mx</w:t>
        </w:r>
      </w:hyperlink>
      <w:r>
        <w:rPr>
          <w:rFonts w:ascii="Arial" w:hAnsi="Arial" w:cs="Arial"/>
          <w:color w:val="222222"/>
          <w:sz w:val="28"/>
          <w:szCs w:val="28"/>
        </w:rPr>
        <w:t> o al correo </w:t>
      </w:r>
      <w:hyperlink r:id="rId9" w:tgtFrame="_blank" w:history="1">
        <w:r>
          <w:rPr>
            <w:rStyle w:val="Hipervnculo"/>
            <w:rFonts w:ascii="Arial" w:hAnsi="Arial" w:cs="Arial"/>
            <w:color w:val="1155CC"/>
            <w:sz w:val="28"/>
            <w:szCs w:val="28"/>
          </w:rPr>
          <w:t>labnl@nuevoleon.gob.mx</w:t>
        </w:r>
      </w:hyperlink>
      <w:r>
        <w:rPr>
          <w:rFonts w:ascii="Arial" w:hAnsi="Arial" w:cs="Arial"/>
          <w:color w:val="222222"/>
          <w:sz w:val="28"/>
          <w:szCs w:val="28"/>
        </w:rPr>
        <w:t> o visita el módulo de información de LABNL, ubicado en la calle Washington 648, Centro de Monterrey, México.</w:t>
      </w:r>
    </w:p>
    <w:p w14:paraId="2821045E" w14:textId="37F55F4A" w:rsidR="00394AB5" w:rsidRPr="00394AB5" w:rsidRDefault="00394AB5" w:rsidP="003D6AB1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D6AB1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10"/>
      <w:footerReference w:type="default" r:id="rId11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02FFE" w14:textId="77777777" w:rsidR="00655CAB" w:rsidRDefault="00655CAB" w:rsidP="00E83348">
      <w:r>
        <w:separator/>
      </w:r>
    </w:p>
  </w:endnote>
  <w:endnote w:type="continuationSeparator" w:id="0">
    <w:p w14:paraId="62561FAD" w14:textId="77777777" w:rsidR="00655CAB" w:rsidRDefault="00655CA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BE6C0" w14:textId="77777777" w:rsidR="00655CAB" w:rsidRDefault="00655CAB" w:rsidP="00E83348">
      <w:r>
        <w:separator/>
      </w:r>
    </w:p>
  </w:footnote>
  <w:footnote w:type="continuationSeparator" w:id="0">
    <w:p w14:paraId="7960E792" w14:textId="77777777" w:rsidR="00655CAB" w:rsidRDefault="00655CA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D6AB1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55CAB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AF6BF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5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nuevoleon.mx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bnl@nuevoleon.gob.m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C0143-BD28-42C8-90FC-F4C019EDF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951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2025-11-19T22:46:00Z</dcterms:created>
  <dcterms:modified xsi:type="dcterms:W3CDTF">2025-11-19T22:46:00Z</dcterms:modified>
</cp:coreProperties>
</file>