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1549A88B" w:rsidR="00680CB6" w:rsidRDefault="00224FFD" w:rsidP="00680CB6">
      <w:pPr>
        <w:jc w:val="right"/>
        <w:rPr>
          <w:rFonts w:ascii="Arial" w:hAnsi="Arial" w:cs="Arial"/>
          <w:b/>
          <w:sz w:val="22"/>
          <w:lang w:val="es-ES"/>
        </w:rPr>
      </w:pPr>
      <w:r>
        <w:rPr>
          <w:rFonts w:ascii="Arial" w:hAnsi="Arial" w:cs="Arial"/>
          <w:b/>
          <w:sz w:val="22"/>
          <w:lang w:val="es-ES"/>
        </w:rPr>
        <w:t>CP/</w:t>
      </w:r>
      <w:r w:rsidR="00104B27">
        <w:rPr>
          <w:rFonts w:ascii="Arial" w:hAnsi="Arial" w:cs="Arial"/>
          <w:b/>
          <w:sz w:val="22"/>
          <w:lang w:val="es-ES"/>
        </w:rPr>
        <w:t>12</w:t>
      </w:r>
      <w:r w:rsidR="00495ADB">
        <w:rPr>
          <w:rFonts w:ascii="Arial" w:hAnsi="Arial" w:cs="Arial"/>
          <w:b/>
          <w:sz w:val="22"/>
          <w:lang w:val="es-ES"/>
        </w:rPr>
        <w:t>6</w:t>
      </w:r>
      <w:r w:rsidR="0019660E">
        <w:rPr>
          <w:rFonts w:ascii="Arial" w:hAnsi="Arial" w:cs="Arial"/>
          <w:b/>
          <w:sz w:val="22"/>
          <w:lang w:val="es-ES"/>
        </w:rPr>
        <w:t>7</w:t>
      </w:r>
      <w:r w:rsidR="00EA29FA">
        <w:rPr>
          <w:rFonts w:ascii="Arial" w:hAnsi="Arial" w:cs="Arial"/>
          <w:b/>
          <w:sz w:val="22"/>
          <w:lang w:val="es-ES"/>
        </w:rPr>
        <w:t>/2025</w:t>
      </w:r>
    </w:p>
    <w:p w14:paraId="695E3F55" w14:textId="78EE210C" w:rsidR="00703B09" w:rsidRPr="00ED267B" w:rsidRDefault="008F337F" w:rsidP="00ED267B">
      <w:pPr>
        <w:jc w:val="right"/>
        <w:rPr>
          <w:rFonts w:ascii="Arial" w:hAnsi="Arial" w:cs="Arial"/>
          <w:sz w:val="22"/>
          <w:lang w:val="es-ES"/>
        </w:rPr>
      </w:pPr>
      <w:r>
        <w:rPr>
          <w:rFonts w:ascii="Arial" w:hAnsi="Arial" w:cs="Arial"/>
          <w:sz w:val="22"/>
          <w:lang w:val="es-ES"/>
        </w:rPr>
        <w:t>2</w:t>
      </w:r>
      <w:r w:rsidR="00495ADB">
        <w:rPr>
          <w:rFonts w:ascii="Arial" w:hAnsi="Arial" w:cs="Arial"/>
          <w:sz w:val="22"/>
          <w:lang w:val="es-ES"/>
        </w:rPr>
        <w:t xml:space="preserve">5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Pr="00F625A5" w:rsidRDefault="00703B09" w:rsidP="007524C7">
      <w:pPr>
        <w:pStyle w:val="Sinespaciado"/>
        <w:jc w:val="both"/>
        <w:rPr>
          <w:lang w:val="es-ES"/>
        </w:rPr>
      </w:pPr>
    </w:p>
    <w:p w14:paraId="56AF7904" w14:textId="77777777" w:rsidR="007524C7" w:rsidRPr="007524C7" w:rsidRDefault="007524C7" w:rsidP="0023388D">
      <w:pPr>
        <w:pStyle w:val="Sinespaciado"/>
        <w:jc w:val="center"/>
        <w:rPr>
          <w:rFonts w:ascii="Arial" w:hAnsi="Arial" w:cs="Arial"/>
          <w:b/>
          <w:bCs/>
          <w:sz w:val="32"/>
          <w:szCs w:val="32"/>
        </w:rPr>
      </w:pPr>
      <w:r w:rsidRPr="007524C7">
        <w:rPr>
          <w:rStyle w:val="s1"/>
          <w:rFonts w:ascii="Arial" w:hAnsi="Arial" w:cs="Arial"/>
          <w:b/>
          <w:bCs/>
          <w:sz w:val="32"/>
          <w:szCs w:val="32"/>
        </w:rPr>
        <w:t>REALIZAN AUTORIDADES INSPECCIÓN EN INSTALACIONES DE ZOOLÓGICO LA PASTORA</w:t>
      </w:r>
    </w:p>
    <w:p w14:paraId="43132DC8" w14:textId="77777777" w:rsidR="0023388D" w:rsidRDefault="0023388D" w:rsidP="007524C7">
      <w:pPr>
        <w:pStyle w:val="Sinespaciado"/>
        <w:jc w:val="both"/>
        <w:rPr>
          <w:rStyle w:val="s1"/>
          <w:rFonts w:ascii="Arial" w:hAnsi="Arial" w:cs="Arial"/>
          <w:sz w:val="28"/>
          <w:szCs w:val="28"/>
        </w:rPr>
      </w:pPr>
    </w:p>
    <w:p w14:paraId="3EC1F113" w14:textId="4EFF4C5D" w:rsidR="0055021F" w:rsidRDefault="00867724" w:rsidP="008460C3">
      <w:pPr>
        <w:pStyle w:val="Sinespaciado"/>
        <w:jc w:val="both"/>
        <w:rPr>
          <w:rStyle w:val="apple-converted-space"/>
          <w:rFonts w:ascii="Arial" w:hAnsi="Arial" w:cs="Arial"/>
          <w:sz w:val="28"/>
          <w:szCs w:val="28"/>
        </w:rPr>
      </w:pPr>
      <w:r w:rsidRPr="00867724">
        <w:rPr>
          <w:rStyle w:val="s1"/>
          <w:rFonts w:ascii="Arial" w:hAnsi="Arial" w:cs="Arial"/>
          <w:b/>
          <w:sz w:val="28"/>
          <w:szCs w:val="28"/>
        </w:rPr>
        <w:t xml:space="preserve">Guadalupe, Nuevo </w:t>
      </w:r>
      <w:r w:rsidR="003B58B9" w:rsidRPr="00867724">
        <w:rPr>
          <w:rStyle w:val="s1"/>
          <w:rFonts w:ascii="Arial" w:hAnsi="Arial" w:cs="Arial"/>
          <w:b/>
          <w:sz w:val="28"/>
          <w:szCs w:val="28"/>
        </w:rPr>
        <w:t>León</w:t>
      </w:r>
      <w:r w:rsidRPr="00867724">
        <w:rPr>
          <w:rStyle w:val="s1"/>
          <w:rFonts w:ascii="Arial" w:hAnsi="Arial" w:cs="Arial"/>
          <w:b/>
          <w:sz w:val="28"/>
          <w:szCs w:val="28"/>
        </w:rPr>
        <w:t xml:space="preserve">.- </w:t>
      </w:r>
      <w:r w:rsidR="0055021F" w:rsidRPr="008460C3">
        <w:rPr>
          <w:rStyle w:val="s1"/>
          <w:rFonts w:ascii="Arial" w:hAnsi="Arial" w:cs="Arial"/>
          <w:sz w:val="28"/>
          <w:szCs w:val="28"/>
        </w:rPr>
        <w:t>Autoridades del Zoológico La Pastora, la Secretaría de Medio Ambiente del Estado de Nuevo León, Parques y Vida Silvestres y la Procuraduría Federal de Protección al Ambiente (PROFEPA) acudieron este día a realizar una inspección del ejemplar hembra de oso negro americano (</w:t>
      </w:r>
      <w:proofErr w:type="spellStart"/>
      <w:r w:rsidR="0055021F" w:rsidRPr="008460C3">
        <w:rPr>
          <w:rStyle w:val="s1"/>
          <w:rFonts w:ascii="Arial" w:hAnsi="Arial" w:cs="Arial"/>
          <w:sz w:val="28"/>
          <w:szCs w:val="28"/>
        </w:rPr>
        <w:t>Ursus</w:t>
      </w:r>
      <w:proofErr w:type="spellEnd"/>
      <w:r w:rsidR="0055021F" w:rsidRPr="008460C3">
        <w:rPr>
          <w:rStyle w:val="s1"/>
          <w:rFonts w:ascii="Arial" w:hAnsi="Arial" w:cs="Arial"/>
          <w:sz w:val="28"/>
          <w:szCs w:val="28"/>
        </w:rPr>
        <w:t xml:space="preserve"> </w:t>
      </w:r>
      <w:proofErr w:type="spellStart"/>
      <w:r w:rsidR="0055021F" w:rsidRPr="008460C3">
        <w:rPr>
          <w:rStyle w:val="s1"/>
          <w:rFonts w:ascii="Arial" w:hAnsi="Arial" w:cs="Arial"/>
          <w:sz w:val="28"/>
          <w:szCs w:val="28"/>
        </w:rPr>
        <w:t>americanus</w:t>
      </w:r>
      <w:proofErr w:type="spellEnd"/>
      <w:r w:rsidR="0055021F" w:rsidRPr="008460C3">
        <w:rPr>
          <w:rStyle w:val="s1"/>
          <w:rFonts w:ascii="Arial" w:hAnsi="Arial" w:cs="Arial"/>
          <w:sz w:val="28"/>
          <w:szCs w:val="28"/>
        </w:rPr>
        <w:t>) en resguardo del Zoológico La Pastora.</w:t>
      </w:r>
      <w:r w:rsidR="0055021F" w:rsidRPr="008460C3">
        <w:rPr>
          <w:rStyle w:val="apple-converted-space"/>
          <w:rFonts w:ascii="Arial" w:hAnsi="Arial" w:cs="Arial"/>
          <w:sz w:val="28"/>
          <w:szCs w:val="28"/>
        </w:rPr>
        <w:t> </w:t>
      </w:r>
    </w:p>
    <w:p w14:paraId="4CDBE3E2" w14:textId="77777777" w:rsidR="008460C3" w:rsidRPr="008460C3" w:rsidRDefault="008460C3" w:rsidP="008460C3">
      <w:pPr>
        <w:pStyle w:val="Sinespaciado"/>
        <w:jc w:val="both"/>
        <w:rPr>
          <w:rFonts w:ascii="Arial" w:hAnsi="Arial" w:cs="Arial"/>
          <w:sz w:val="28"/>
          <w:szCs w:val="28"/>
        </w:rPr>
      </w:pPr>
    </w:p>
    <w:p w14:paraId="314A4C1B" w14:textId="77777777" w:rsidR="0055021F" w:rsidRDefault="0055021F" w:rsidP="008460C3">
      <w:pPr>
        <w:pStyle w:val="Sinespaciado"/>
        <w:jc w:val="both"/>
        <w:rPr>
          <w:rStyle w:val="s1"/>
          <w:rFonts w:ascii="Arial" w:hAnsi="Arial" w:cs="Arial"/>
          <w:sz w:val="28"/>
          <w:szCs w:val="28"/>
        </w:rPr>
      </w:pPr>
      <w:r w:rsidRPr="008460C3">
        <w:rPr>
          <w:rStyle w:val="s1"/>
          <w:rFonts w:ascii="Arial" w:hAnsi="Arial" w:cs="Arial"/>
          <w:sz w:val="28"/>
          <w:szCs w:val="28"/>
        </w:rPr>
        <w:t>En las pasadas horas se publicó un video en redes sociales donde se presentaba al ejemplar que sufre de diferentes patologías. Al realizar la inspección se constató que el ejemplar ha recibido atención médica y se ha documentado adecuado el tratamiento, resguardo y protección del ejemplar.</w:t>
      </w:r>
    </w:p>
    <w:p w14:paraId="769844D5" w14:textId="77777777" w:rsidR="008460C3" w:rsidRPr="008460C3" w:rsidRDefault="008460C3" w:rsidP="008460C3">
      <w:pPr>
        <w:pStyle w:val="Sinespaciado"/>
        <w:jc w:val="both"/>
        <w:rPr>
          <w:rFonts w:ascii="Arial" w:hAnsi="Arial" w:cs="Arial"/>
          <w:sz w:val="28"/>
          <w:szCs w:val="28"/>
        </w:rPr>
      </w:pPr>
    </w:p>
    <w:p w14:paraId="1AF0036B" w14:textId="77777777" w:rsidR="00A43437" w:rsidRDefault="0055021F" w:rsidP="008460C3">
      <w:pPr>
        <w:pStyle w:val="Sinespaciado"/>
        <w:jc w:val="both"/>
        <w:rPr>
          <w:rStyle w:val="s1"/>
          <w:rFonts w:ascii="Arial" w:hAnsi="Arial" w:cs="Arial"/>
          <w:sz w:val="28"/>
          <w:szCs w:val="28"/>
        </w:rPr>
      </w:pPr>
      <w:r w:rsidRPr="008460C3">
        <w:rPr>
          <w:rStyle w:val="s1"/>
          <w:rFonts w:ascii="Arial" w:hAnsi="Arial" w:cs="Arial"/>
          <w:sz w:val="28"/>
          <w:szCs w:val="28"/>
        </w:rPr>
        <w:t xml:space="preserve">Las autoridades acordaron buscar la opinión de más expertos como médicos veterinarios especializados en fauna silvestre. Cabe recordar que la osa negra ha estado bajo custodia en el Zoológico La Pastora desde el 7 de febrero de 2023 cuando fue rescatada en el “Rancho María Luisa” en la localidad de Mina, Nuevo León tras una denuncia ciudadana. </w:t>
      </w:r>
    </w:p>
    <w:p w14:paraId="4E3E4D74" w14:textId="77777777" w:rsidR="00A43437" w:rsidRDefault="00A43437" w:rsidP="008460C3">
      <w:pPr>
        <w:pStyle w:val="Sinespaciado"/>
        <w:jc w:val="both"/>
        <w:rPr>
          <w:rStyle w:val="s1"/>
          <w:rFonts w:ascii="Arial" w:hAnsi="Arial" w:cs="Arial"/>
          <w:sz w:val="28"/>
          <w:szCs w:val="28"/>
        </w:rPr>
      </w:pPr>
    </w:p>
    <w:p w14:paraId="0A56785C" w14:textId="04BFD440" w:rsidR="0055021F" w:rsidRDefault="0055021F" w:rsidP="008460C3">
      <w:pPr>
        <w:pStyle w:val="Sinespaciado"/>
        <w:jc w:val="both"/>
        <w:rPr>
          <w:rStyle w:val="apple-converted-space"/>
          <w:rFonts w:ascii="Arial" w:hAnsi="Arial" w:cs="Arial"/>
          <w:sz w:val="28"/>
          <w:szCs w:val="28"/>
        </w:rPr>
      </w:pPr>
      <w:r w:rsidRPr="008460C3">
        <w:rPr>
          <w:rStyle w:val="s1"/>
          <w:rFonts w:ascii="Arial" w:hAnsi="Arial" w:cs="Arial"/>
          <w:sz w:val="28"/>
          <w:szCs w:val="28"/>
        </w:rPr>
        <w:t>El ejemplar presentaba una condición corporal de emaciación (desnutrición y bajo peso), zonas de alopecia y engrosamiento de la piel, y con dos laceraciones en el costado derecho con exposición de tejido subcutáneo.</w:t>
      </w:r>
      <w:r w:rsidRPr="008460C3">
        <w:rPr>
          <w:rStyle w:val="apple-converted-space"/>
          <w:rFonts w:ascii="Arial" w:hAnsi="Arial" w:cs="Arial"/>
          <w:sz w:val="28"/>
          <w:szCs w:val="28"/>
        </w:rPr>
        <w:t> </w:t>
      </w:r>
    </w:p>
    <w:p w14:paraId="672C5EEA" w14:textId="77777777" w:rsidR="008460C3" w:rsidRPr="008460C3" w:rsidRDefault="008460C3" w:rsidP="008460C3">
      <w:pPr>
        <w:pStyle w:val="Sinespaciado"/>
        <w:jc w:val="both"/>
        <w:rPr>
          <w:rFonts w:ascii="Arial" w:hAnsi="Arial" w:cs="Arial"/>
          <w:sz w:val="28"/>
          <w:szCs w:val="28"/>
        </w:rPr>
      </w:pPr>
    </w:p>
    <w:p w14:paraId="32541F04" w14:textId="77777777" w:rsidR="0055021F" w:rsidRPr="008460C3" w:rsidRDefault="0055021F" w:rsidP="008460C3">
      <w:pPr>
        <w:pStyle w:val="Sinespaciado"/>
        <w:jc w:val="both"/>
        <w:rPr>
          <w:rFonts w:ascii="Arial" w:hAnsi="Arial" w:cs="Arial"/>
          <w:sz w:val="28"/>
          <w:szCs w:val="28"/>
        </w:rPr>
      </w:pPr>
      <w:r w:rsidRPr="008460C3">
        <w:rPr>
          <w:rStyle w:val="s1"/>
          <w:rFonts w:ascii="Arial" w:hAnsi="Arial" w:cs="Arial"/>
          <w:sz w:val="28"/>
          <w:szCs w:val="28"/>
        </w:rPr>
        <w:t>En ese momento, se le dio atención con terapia de fluidos, suplementación y medicación para estabilizarla. Fue depositada bajo custodia dentro de la UMA en el Zoológico La Pastora.</w:t>
      </w:r>
      <w:r w:rsidRPr="008460C3">
        <w:rPr>
          <w:rStyle w:val="apple-converted-space"/>
          <w:rFonts w:ascii="Arial" w:hAnsi="Arial" w:cs="Arial"/>
          <w:sz w:val="28"/>
          <w:szCs w:val="28"/>
        </w:rPr>
        <w:t> </w:t>
      </w:r>
    </w:p>
    <w:p w14:paraId="60369BC4" w14:textId="77777777" w:rsidR="0055021F" w:rsidRDefault="0055021F" w:rsidP="008460C3">
      <w:pPr>
        <w:pStyle w:val="Sinespaciado"/>
        <w:jc w:val="both"/>
        <w:rPr>
          <w:rStyle w:val="s1"/>
          <w:rFonts w:ascii="Arial" w:hAnsi="Arial" w:cs="Arial"/>
          <w:sz w:val="28"/>
          <w:szCs w:val="28"/>
        </w:rPr>
      </w:pPr>
      <w:r w:rsidRPr="008460C3">
        <w:rPr>
          <w:rStyle w:val="s1"/>
          <w:rFonts w:ascii="Arial" w:hAnsi="Arial" w:cs="Arial"/>
          <w:sz w:val="28"/>
          <w:szCs w:val="28"/>
        </w:rPr>
        <w:lastRenderedPageBreak/>
        <w:t>A lo largo de estos dos años, se le ha dado tratamiento con especialistas, medicamentos, dieta especializada, suplementos, y vitaminas coadyuvantes a su recuperación. El diagnóstico del ejemplar es reservado.</w:t>
      </w:r>
    </w:p>
    <w:p w14:paraId="50F8A6C5" w14:textId="77777777" w:rsidR="00A43437" w:rsidRPr="008460C3" w:rsidRDefault="00A43437" w:rsidP="008460C3">
      <w:pPr>
        <w:pStyle w:val="Sinespaciado"/>
        <w:jc w:val="both"/>
        <w:rPr>
          <w:rFonts w:ascii="Arial" w:hAnsi="Arial" w:cs="Arial"/>
          <w:sz w:val="28"/>
          <w:szCs w:val="28"/>
        </w:rPr>
      </w:pPr>
    </w:p>
    <w:p w14:paraId="2A029AB3" w14:textId="77777777" w:rsidR="0055021F" w:rsidRDefault="0055021F" w:rsidP="008460C3">
      <w:pPr>
        <w:pStyle w:val="Sinespaciado"/>
        <w:jc w:val="both"/>
        <w:rPr>
          <w:rStyle w:val="s1"/>
          <w:rFonts w:ascii="Arial" w:hAnsi="Arial" w:cs="Arial"/>
          <w:sz w:val="28"/>
          <w:szCs w:val="28"/>
        </w:rPr>
      </w:pPr>
      <w:r w:rsidRPr="008460C3">
        <w:rPr>
          <w:rStyle w:val="s1"/>
          <w:rFonts w:ascii="Arial" w:hAnsi="Arial" w:cs="Arial"/>
          <w:sz w:val="28"/>
          <w:szCs w:val="28"/>
        </w:rPr>
        <w:t>Al finalizar la inspección se le solicito a la PROFEPA autorización para poder proceder con la contención química del ejemplar y poderle realizar estudios complementarios ya que el ejemplar en cuestión es una especie protegida que se encuentra bajo la categoría de peligro de extinción en la NOM-059-SEMARNAT-2010 por lo que para cualquier manejo de este tipo de ejemplar se requiere solicitar la autorización de la autoridad federal correspondiente, así como para su seguimiento adecuado.</w:t>
      </w:r>
    </w:p>
    <w:p w14:paraId="46711D47" w14:textId="77777777" w:rsidR="00A43437" w:rsidRPr="008460C3" w:rsidRDefault="00A43437" w:rsidP="008460C3">
      <w:pPr>
        <w:pStyle w:val="Sinespaciado"/>
        <w:jc w:val="both"/>
        <w:rPr>
          <w:rFonts w:ascii="Arial" w:hAnsi="Arial" w:cs="Arial"/>
          <w:sz w:val="28"/>
          <w:szCs w:val="28"/>
        </w:rPr>
      </w:pPr>
    </w:p>
    <w:p w14:paraId="40F59F77" w14:textId="77777777" w:rsidR="0055021F" w:rsidRPr="008460C3" w:rsidRDefault="0055021F" w:rsidP="008460C3">
      <w:pPr>
        <w:pStyle w:val="Sinespaciado"/>
        <w:jc w:val="both"/>
        <w:rPr>
          <w:rFonts w:ascii="Arial" w:hAnsi="Arial" w:cs="Arial"/>
          <w:sz w:val="28"/>
          <w:szCs w:val="28"/>
        </w:rPr>
      </w:pPr>
      <w:r w:rsidRPr="008460C3">
        <w:rPr>
          <w:rStyle w:val="s1"/>
          <w:rFonts w:ascii="Arial" w:hAnsi="Arial" w:cs="Arial"/>
          <w:sz w:val="28"/>
          <w:szCs w:val="28"/>
        </w:rPr>
        <w:t>Estaremos atentos a los resultados que se obtengan de los análisis comparativos a los previamente realizados para evaluar si es necesario modificar el tratamiento.</w:t>
      </w:r>
    </w:p>
    <w:p w14:paraId="2D6EE2C4" w14:textId="0D51190F" w:rsidR="00E155F1" w:rsidRDefault="00E155F1" w:rsidP="008460C3">
      <w:pPr>
        <w:pStyle w:val="Sinespaciado"/>
        <w:jc w:val="both"/>
        <w:rPr>
          <w:rFonts w:ascii="Arial" w:hAnsi="Arial" w:cs="Arial"/>
          <w:sz w:val="28"/>
          <w:szCs w:val="28"/>
        </w:rPr>
      </w:pPr>
      <w:bookmarkStart w:id="0" w:name="_GoBack"/>
      <w:bookmarkEnd w:id="0"/>
    </w:p>
    <w:sectPr w:rsidR="00E155F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CE10" w14:textId="77777777" w:rsidR="00295629" w:rsidRDefault="00295629" w:rsidP="00E83348">
      <w:r>
        <w:separator/>
      </w:r>
    </w:p>
  </w:endnote>
  <w:endnote w:type="continuationSeparator" w:id="0">
    <w:p w14:paraId="69DC9F9E" w14:textId="77777777" w:rsidR="00295629" w:rsidRDefault="002956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D95B3" w14:textId="77777777" w:rsidR="00295629" w:rsidRDefault="00295629" w:rsidP="00E83348">
      <w:r>
        <w:separator/>
      </w:r>
    </w:p>
  </w:footnote>
  <w:footnote w:type="continuationSeparator" w:id="0">
    <w:p w14:paraId="5D1C2590" w14:textId="77777777" w:rsidR="00295629" w:rsidRDefault="002956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0B3"/>
    <w:multiLevelType w:val="hybridMultilevel"/>
    <w:tmpl w:val="421C7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C0F8F"/>
    <w:multiLevelType w:val="hybridMultilevel"/>
    <w:tmpl w:val="373C58BE"/>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3" w15:restartNumberingAfterBreak="0">
    <w:nsid w:val="1BB35971"/>
    <w:multiLevelType w:val="hybridMultilevel"/>
    <w:tmpl w:val="1B004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D8C015A"/>
    <w:multiLevelType w:val="hybridMultilevel"/>
    <w:tmpl w:val="A22E3B28"/>
    <w:lvl w:ilvl="0" w:tplc="36BC2582">
      <w:start w:val="1"/>
      <w:numFmt w:val="decimal"/>
      <w:lvlText w:val="%1."/>
      <w:lvlJc w:val="left"/>
      <w:pPr>
        <w:ind w:left="360" w:hanging="360"/>
      </w:p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7" w15:restartNumberingAfterBreak="0">
    <w:nsid w:val="30100FF4"/>
    <w:multiLevelType w:val="hybridMultilevel"/>
    <w:tmpl w:val="B0B0C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E22635F"/>
    <w:multiLevelType w:val="hybridMultilevel"/>
    <w:tmpl w:val="ED2A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89D611B"/>
    <w:multiLevelType w:val="hybridMultilevel"/>
    <w:tmpl w:val="2E2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DE96D83"/>
    <w:multiLevelType w:val="hybridMultilevel"/>
    <w:tmpl w:val="EE9A5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920130"/>
    <w:multiLevelType w:val="hybridMultilevel"/>
    <w:tmpl w:val="5E4A93C4"/>
    <w:lvl w:ilvl="0" w:tplc="135E53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B4333A8"/>
    <w:multiLevelType w:val="hybridMultilevel"/>
    <w:tmpl w:val="1B329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
  </w:num>
  <w:num w:numId="3">
    <w:abstractNumId w:val="10"/>
  </w:num>
  <w:num w:numId="4">
    <w:abstractNumId w:val="5"/>
  </w:num>
  <w:num w:numId="5">
    <w:abstractNumId w:val="12"/>
  </w:num>
  <w:num w:numId="6">
    <w:abstractNumId w:val="27"/>
  </w:num>
  <w:num w:numId="7">
    <w:abstractNumId w:val="17"/>
  </w:num>
  <w:num w:numId="8">
    <w:abstractNumId w:val="21"/>
  </w:num>
  <w:num w:numId="9">
    <w:abstractNumId w:val="24"/>
  </w:num>
  <w:num w:numId="10">
    <w:abstractNumId w:val="9"/>
  </w:num>
  <w:num w:numId="11">
    <w:abstractNumId w:val="16"/>
  </w:num>
  <w:num w:numId="12">
    <w:abstractNumId w:val="1"/>
  </w:num>
  <w:num w:numId="13">
    <w:abstractNumId w:val="14"/>
  </w:num>
  <w:num w:numId="14">
    <w:abstractNumId w:val="26"/>
  </w:num>
  <w:num w:numId="15">
    <w:abstractNumId w:val="25"/>
  </w:num>
  <w:num w:numId="16">
    <w:abstractNumId w:val="28"/>
  </w:num>
  <w:num w:numId="17">
    <w:abstractNumId w:val="8"/>
  </w:num>
  <w:num w:numId="18">
    <w:abstractNumId w:val="18"/>
  </w:num>
  <w:num w:numId="19">
    <w:abstractNumId w:val="1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2"/>
  </w:num>
  <w:num w:numId="24">
    <w:abstractNumId w:val="3"/>
  </w:num>
  <w:num w:numId="25">
    <w:abstractNumId w:val="13"/>
  </w:num>
  <w:num w:numId="26">
    <w:abstractNumId w:val="0"/>
  </w:num>
  <w:num w:numId="27">
    <w:abstractNumId w:val="7"/>
  </w:num>
  <w:num w:numId="28">
    <w:abstractNumId w:val="15"/>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27ED"/>
    <w:rsid w:val="00034ED5"/>
    <w:rsid w:val="0004426E"/>
    <w:rsid w:val="0004602C"/>
    <w:rsid w:val="000607E0"/>
    <w:rsid w:val="0006241C"/>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4B27"/>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4B4B"/>
    <w:rsid w:val="001961EB"/>
    <w:rsid w:val="0019660E"/>
    <w:rsid w:val="0019759B"/>
    <w:rsid w:val="001A405E"/>
    <w:rsid w:val="001B58B0"/>
    <w:rsid w:val="001C09B3"/>
    <w:rsid w:val="001D42EA"/>
    <w:rsid w:val="001D72E7"/>
    <w:rsid w:val="001D763A"/>
    <w:rsid w:val="001E42C4"/>
    <w:rsid w:val="001E5D02"/>
    <w:rsid w:val="001E6B57"/>
    <w:rsid w:val="001F5807"/>
    <w:rsid w:val="001F610B"/>
    <w:rsid w:val="001F7033"/>
    <w:rsid w:val="00204A4A"/>
    <w:rsid w:val="002118A0"/>
    <w:rsid w:val="00217F02"/>
    <w:rsid w:val="002209CA"/>
    <w:rsid w:val="00223741"/>
    <w:rsid w:val="00224FFD"/>
    <w:rsid w:val="0023388D"/>
    <w:rsid w:val="0024607F"/>
    <w:rsid w:val="00246CC5"/>
    <w:rsid w:val="00246F0F"/>
    <w:rsid w:val="0025020C"/>
    <w:rsid w:val="002543DD"/>
    <w:rsid w:val="0025561A"/>
    <w:rsid w:val="00257952"/>
    <w:rsid w:val="00262F33"/>
    <w:rsid w:val="0026740E"/>
    <w:rsid w:val="00295629"/>
    <w:rsid w:val="00295CEA"/>
    <w:rsid w:val="00297EA9"/>
    <w:rsid w:val="002A0171"/>
    <w:rsid w:val="002A60F8"/>
    <w:rsid w:val="002B15A0"/>
    <w:rsid w:val="002C497A"/>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0322"/>
    <w:rsid w:val="00375C99"/>
    <w:rsid w:val="0037731A"/>
    <w:rsid w:val="003828CB"/>
    <w:rsid w:val="003844BF"/>
    <w:rsid w:val="00387F2F"/>
    <w:rsid w:val="003A33FB"/>
    <w:rsid w:val="003A62D0"/>
    <w:rsid w:val="003B12B6"/>
    <w:rsid w:val="003B58B9"/>
    <w:rsid w:val="003B7C6F"/>
    <w:rsid w:val="003C65BA"/>
    <w:rsid w:val="003E3485"/>
    <w:rsid w:val="003F11AF"/>
    <w:rsid w:val="003F3541"/>
    <w:rsid w:val="003F50E0"/>
    <w:rsid w:val="003F6D38"/>
    <w:rsid w:val="0042555F"/>
    <w:rsid w:val="00432FB9"/>
    <w:rsid w:val="00437117"/>
    <w:rsid w:val="00443F14"/>
    <w:rsid w:val="004536FB"/>
    <w:rsid w:val="00464046"/>
    <w:rsid w:val="00466EC5"/>
    <w:rsid w:val="004750DD"/>
    <w:rsid w:val="00476173"/>
    <w:rsid w:val="004815E4"/>
    <w:rsid w:val="00486C41"/>
    <w:rsid w:val="00495ADB"/>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021F"/>
    <w:rsid w:val="00554615"/>
    <w:rsid w:val="00554BAE"/>
    <w:rsid w:val="00561A6A"/>
    <w:rsid w:val="005634BE"/>
    <w:rsid w:val="00580ABF"/>
    <w:rsid w:val="00580E7B"/>
    <w:rsid w:val="00582ACA"/>
    <w:rsid w:val="005902DF"/>
    <w:rsid w:val="0059213E"/>
    <w:rsid w:val="00592F61"/>
    <w:rsid w:val="00595AA0"/>
    <w:rsid w:val="005A6904"/>
    <w:rsid w:val="005B246F"/>
    <w:rsid w:val="005B5F87"/>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54E88"/>
    <w:rsid w:val="00665625"/>
    <w:rsid w:val="00670EB3"/>
    <w:rsid w:val="00680CB6"/>
    <w:rsid w:val="0068304E"/>
    <w:rsid w:val="006955DB"/>
    <w:rsid w:val="006B4960"/>
    <w:rsid w:val="006B5587"/>
    <w:rsid w:val="006B7B63"/>
    <w:rsid w:val="006C139B"/>
    <w:rsid w:val="006C4920"/>
    <w:rsid w:val="006F36E0"/>
    <w:rsid w:val="006F7468"/>
    <w:rsid w:val="007017A2"/>
    <w:rsid w:val="007023CA"/>
    <w:rsid w:val="00703B09"/>
    <w:rsid w:val="00703CAE"/>
    <w:rsid w:val="00703D40"/>
    <w:rsid w:val="00703F31"/>
    <w:rsid w:val="00706B6C"/>
    <w:rsid w:val="007164AD"/>
    <w:rsid w:val="007212EC"/>
    <w:rsid w:val="00742AF4"/>
    <w:rsid w:val="007524C7"/>
    <w:rsid w:val="0076120C"/>
    <w:rsid w:val="0078005E"/>
    <w:rsid w:val="007809B4"/>
    <w:rsid w:val="0078248B"/>
    <w:rsid w:val="00784F25"/>
    <w:rsid w:val="00790D40"/>
    <w:rsid w:val="00792C0F"/>
    <w:rsid w:val="00796BEE"/>
    <w:rsid w:val="007B067E"/>
    <w:rsid w:val="007B5473"/>
    <w:rsid w:val="007C23BC"/>
    <w:rsid w:val="007C600B"/>
    <w:rsid w:val="007C6627"/>
    <w:rsid w:val="007D317F"/>
    <w:rsid w:val="007D5100"/>
    <w:rsid w:val="007E4A5F"/>
    <w:rsid w:val="007F0B73"/>
    <w:rsid w:val="007F0BCC"/>
    <w:rsid w:val="007F0E45"/>
    <w:rsid w:val="007F52DD"/>
    <w:rsid w:val="0080172F"/>
    <w:rsid w:val="00803A16"/>
    <w:rsid w:val="008047D2"/>
    <w:rsid w:val="00812617"/>
    <w:rsid w:val="00812B7A"/>
    <w:rsid w:val="00821278"/>
    <w:rsid w:val="00822B5D"/>
    <w:rsid w:val="00836B8D"/>
    <w:rsid w:val="00842C30"/>
    <w:rsid w:val="00843CAA"/>
    <w:rsid w:val="00845AB6"/>
    <w:rsid w:val="008460C3"/>
    <w:rsid w:val="0085271B"/>
    <w:rsid w:val="0086073F"/>
    <w:rsid w:val="00867724"/>
    <w:rsid w:val="00870B15"/>
    <w:rsid w:val="008722D7"/>
    <w:rsid w:val="00874FCC"/>
    <w:rsid w:val="008751D4"/>
    <w:rsid w:val="0088134E"/>
    <w:rsid w:val="00881A68"/>
    <w:rsid w:val="00885007"/>
    <w:rsid w:val="008916A8"/>
    <w:rsid w:val="008927AA"/>
    <w:rsid w:val="00895E1C"/>
    <w:rsid w:val="008A5F6A"/>
    <w:rsid w:val="008B1B97"/>
    <w:rsid w:val="008B4159"/>
    <w:rsid w:val="008C32C7"/>
    <w:rsid w:val="008D148F"/>
    <w:rsid w:val="008E3606"/>
    <w:rsid w:val="008F027D"/>
    <w:rsid w:val="008F337F"/>
    <w:rsid w:val="008F3AB4"/>
    <w:rsid w:val="008F3ADF"/>
    <w:rsid w:val="008F7562"/>
    <w:rsid w:val="008F7A5E"/>
    <w:rsid w:val="008F7C55"/>
    <w:rsid w:val="009019D2"/>
    <w:rsid w:val="00902F13"/>
    <w:rsid w:val="00906BB1"/>
    <w:rsid w:val="00924F24"/>
    <w:rsid w:val="00930BFD"/>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348C"/>
    <w:rsid w:val="00A16AFD"/>
    <w:rsid w:val="00A22E89"/>
    <w:rsid w:val="00A23A57"/>
    <w:rsid w:val="00A24A1B"/>
    <w:rsid w:val="00A35163"/>
    <w:rsid w:val="00A43437"/>
    <w:rsid w:val="00A54627"/>
    <w:rsid w:val="00A565AC"/>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9121E"/>
    <w:rsid w:val="00B94F95"/>
    <w:rsid w:val="00BA2CCA"/>
    <w:rsid w:val="00BA575F"/>
    <w:rsid w:val="00BC1011"/>
    <w:rsid w:val="00BC31AB"/>
    <w:rsid w:val="00BD4455"/>
    <w:rsid w:val="00BD53A6"/>
    <w:rsid w:val="00BD7A72"/>
    <w:rsid w:val="00BE252C"/>
    <w:rsid w:val="00C04DC1"/>
    <w:rsid w:val="00C04E44"/>
    <w:rsid w:val="00C076B0"/>
    <w:rsid w:val="00C10575"/>
    <w:rsid w:val="00C147D7"/>
    <w:rsid w:val="00C2216E"/>
    <w:rsid w:val="00C402FB"/>
    <w:rsid w:val="00C43657"/>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603D"/>
    <w:rsid w:val="00CF7C0F"/>
    <w:rsid w:val="00D07965"/>
    <w:rsid w:val="00D10FF3"/>
    <w:rsid w:val="00D143B9"/>
    <w:rsid w:val="00D17D33"/>
    <w:rsid w:val="00D17D9A"/>
    <w:rsid w:val="00D20997"/>
    <w:rsid w:val="00D24196"/>
    <w:rsid w:val="00D30B6F"/>
    <w:rsid w:val="00D30C10"/>
    <w:rsid w:val="00D44F64"/>
    <w:rsid w:val="00D45A8D"/>
    <w:rsid w:val="00D5160D"/>
    <w:rsid w:val="00D55BB8"/>
    <w:rsid w:val="00D562B6"/>
    <w:rsid w:val="00D66573"/>
    <w:rsid w:val="00D66BFF"/>
    <w:rsid w:val="00D73C4C"/>
    <w:rsid w:val="00D80702"/>
    <w:rsid w:val="00D84456"/>
    <w:rsid w:val="00D85430"/>
    <w:rsid w:val="00D9312F"/>
    <w:rsid w:val="00D931E0"/>
    <w:rsid w:val="00DB1934"/>
    <w:rsid w:val="00DC11C2"/>
    <w:rsid w:val="00DC2841"/>
    <w:rsid w:val="00DC39E5"/>
    <w:rsid w:val="00DC7AD4"/>
    <w:rsid w:val="00DE08BD"/>
    <w:rsid w:val="00DE18D3"/>
    <w:rsid w:val="00DF16D9"/>
    <w:rsid w:val="00DF6142"/>
    <w:rsid w:val="00DF6AFF"/>
    <w:rsid w:val="00E06CC7"/>
    <w:rsid w:val="00E10C35"/>
    <w:rsid w:val="00E155F1"/>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047C"/>
    <w:rsid w:val="00EC762B"/>
    <w:rsid w:val="00ED08E8"/>
    <w:rsid w:val="00ED11F7"/>
    <w:rsid w:val="00ED267B"/>
    <w:rsid w:val="00ED6F4D"/>
    <w:rsid w:val="00EE125E"/>
    <w:rsid w:val="00EE2CB4"/>
    <w:rsid w:val="00EF0F4A"/>
    <w:rsid w:val="00EF67CF"/>
    <w:rsid w:val="00F1009E"/>
    <w:rsid w:val="00F5143F"/>
    <w:rsid w:val="00F57F4B"/>
    <w:rsid w:val="00F625A5"/>
    <w:rsid w:val="00F7066A"/>
    <w:rsid w:val="00F70DFF"/>
    <w:rsid w:val="00F75DE7"/>
    <w:rsid w:val="00F97C2A"/>
    <w:rsid w:val="00FA078D"/>
    <w:rsid w:val="00FA13EB"/>
    <w:rsid w:val="00FB2045"/>
    <w:rsid w:val="00FC06A1"/>
    <w:rsid w:val="00FC57DA"/>
    <w:rsid w:val="00FE2598"/>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C047C"/>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D17D33"/>
    <w:rPr>
      <w:rFonts w:eastAsiaTheme="minorHAnsi"/>
      <w:sz w:val="22"/>
      <w:szCs w:val="22"/>
      <w:lang w:val="es-MX"/>
    </w:rPr>
  </w:style>
  <w:style w:type="paragraph" w:customStyle="1" w:styleId="s8">
    <w:name w:val="s8"/>
    <w:basedOn w:val="Normal"/>
    <w:rsid w:val="00784F25"/>
    <w:pPr>
      <w:spacing w:before="100" w:beforeAutospacing="1" w:after="100" w:afterAutospacing="1"/>
    </w:pPr>
    <w:rPr>
      <w:rFonts w:ascii="Times New Roman" w:hAnsi="Times New Roman" w:cs="Times New Roman"/>
      <w:lang w:eastAsia="es-MX"/>
    </w:rPr>
  </w:style>
  <w:style w:type="character" w:customStyle="1" w:styleId="s9">
    <w:name w:val="s9"/>
    <w:basedOn w:val="Fuentedeprrafopredeter"/>
    <w:rsid w:val="00784F25"/>
  </w:style>
  <w:style w:type="paragraph" w:customStyle="1" w:styleId="s10">
    <w:name w:val="s10"/>
    <w:basedOn w:val="Normal"/>
    <w:rsid w:val="00784F25"/>
    <w:pPr>
      <w:spacing w:before="100" w:beforeAutospacing="1" w:after="100" w:afterAutospacing="1"/>
    </w:pPr>
    <w:rPr>
      <w:rFonts w:ascii="Times New Roman" w:hAnsi="Times New Roman" w:cs="Times New Roman"/>
      <w:lang w:eastAsia="es-MX"/>
    </w:rPr>
  </w:style>
  <w:style w:type="character" w:customStyle="1" w:styleId="s11">
    <w:name w:val="s11"/>
    <w:basedOn w:val="Fuentedeprrafopredeter"/>
    <w:rsid w:val="00784F25"/>
  </w:style>
  <w:style w:type="character" w:customStyle="1" w:styleId="apple-converted-space">
    <w:name w:val="apple-converted-space"/>
    <w:basedOn w:val="Fuentedeprrafopredeter"/>
    <w:rsid w:val="00784F25"/>
  </w:style>
  <w:style w:type="character" w:customStyle="1" w:styleId="bumpedfont15">
    <w:name w:val="bumpedfont15"/>
    <w:basedOn w:val="Fuentedeprrafopredeter"/>
    <w:rsid w:val="00784F25"/>
  </w:style>
  <w:style w:type="paragraph" w:customStyle="1" w:styleId="s14">
    <w:name w:val="s14"/>
    <w:basedOn w:val="Normal"/>
    <w:rsid w:val="00784F25"/>
    <w:pPr>
      <w:spacing w:before="100" w:beforeAutospacing="1" w:after="100" w:afterAutospacing="1"/>
    </w:pPr>
    <w:rPr>
      <w:rFonts w:ascii="Times New Roman" w:hAnsi="Times New Roman" w:cs="Times New Roman"/>
      <w:lang w:eastAsia="es-MX"/>
    </w:rPr>
  </w:style>
  <w:style w:type="paragraph" w:customStyle="1" w:styleId="s6">
    <w:name w:val="s6"/>
    <w:basedOn w:val="Normal"/>
    <w:rsid w:val="00C43657"/>
    <w:pPr>
      <w:spacing w:before="100" w:beforeAutospacing="1" w:after="100" w:afterAutospacing="1"/>
    </w:pPr>
    <w:rPr>
      <w:rFonts w:ascii="Times New Roman" w:hAnsi="Times New Roman" w:cs="Times New Roman"/>
      <w:lang w:eastAsia="es-MX"/>
    </w:rPr>
  </w:style>
  <w:style w:type="paragraph" w:customStyle="1" w:styleId="s7">
    <w:name w:val="s7"/>
    <w:basedOn w:val="Normal"/>
    <w:rsid w:val="00C43657"/>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3F3541"/>
    <w:rPr>
      <w:rFonts w:ascii=".SF UI" w:hAnsi=".SF UI" w:cs="Times New Roman"/>
      <w:sz w:val="18"/>
      <w:szCs w:val="18"/>
      <w:lang w:eastAsia="es-MX"/>
    </w:rPr>
  </w:style>
  <w:style w:type="character" w:customStyle="1" w:styleId="s1">
    <w:name w:val="s1"/>
    <w:basedOn w:val="Fuentedeprrafopredeter"/>
    <w:rsid w:val="003F3541"/>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79815577">
      <w:bodyDiv w:val="1"/>
      <w:marLeft w:val="0"/>
      <w:marRight w:val="0"/>
      <w:marTop w:val="0"/>
      <w:marBottom w:val="0"/>
      <w:divBdr>
        <w:top w:val="none" w:sz="0" w:space="0" w:color="auto"/>
        <w:left w:val="none" w:sz="0" w:space="0" w:color="auto"/>
        <w:bottom w:val="none" w:sz="0" w:space="0" w:color="auto"/>
        <w:right w:val="none" w:sz="0" w:space="0" w:color="auto"/>
      </w:divBdr>
    </w:div>
    <w:div w:id="193412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A549-9E00-43E3-9921-DE6FE9D0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2025-09-26T02:57:00Z</dcterms:created>
  <dcterms:modified xsi:type="dcterms:W3CDTF">2025-09-26T02:59:00Z</dcterms:modified>
</cp:coreProperties>
</file>