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AB49D08" w:rsidR="00EA29FA" w:rsidRPr="00C60FD1" w:rsidRDefault="00627CB8" w:rsidP="00EA29FA">
      <w:pPr>
        <w:jc w:val="right"/>
        <w:rPr>
          <w:rFonts w:ascii="Arial" w:hAnsi="Arial" w:cs="Arial"/>
          <w:b/>
          <w:sz w:val="22"/>
          <w:lang w:val="es-ES"/>
        </w:rPr>
      </w:pPr>
      <w:r>
        <w:rPr>
          <w:rFonts w:ascii="Arial" w:hAnsi="Arial" w:cs="Arial"/>
          <w:b/>
          <w:sz w:val="22"/>
          <w:lang w:val="es-ES"/>
        </w:rPr>
        <w:t>CP/0305/2026</w:t>
      </w:r>
    </w:p>
    <w:p w14:paraId="695E3F55" w14:textId="22B8AEB8" w:rsidR="00703B09" w:rsidRDefault="00627CB8" w:rsidP="00703B09">
      <w:pPr>
        <w:jc w:val="right"/>
        <w:rPr>
          <w:rFonts w:ascii="Arial" w:hAnsi="Arial" w:cs="Arial"/>
          <w:sz w:val="22"/>
          <w:lang w:val="es-ES"/>
        </w:rPr>
      </w:pPr>
      <w:r>
        <w:rPr>
          <w:rFonts w:ascii="Arial" w:hAnsi="Arial" w:cs="Arial"/>
          <w:sz w:val="22"/>
          <w:lang w:val="es-ES"/>
        </w:rPr>
        <w:t>24 de febrero de 2026</w:t>
      </w:r>
    </w:p>
    <w:p w14:paraId="1464C98A" w14:textId="77777777" w:rsidR="00703B09" w:rsidRDefault="00703B09" w:rsidP="00703B09">
      <w:pPr>
        <w:jc w:val="right"/>
        <w:rPr>
          <w:rFonts w:ascii="Arial" w:hAnsi="Arial" w:cs="Arial"/>
          <w:sz w:val="22"/>
          <w:lang w:val="es-ES"/>
        </w:rPr>
      </w:pPr>
    </w:p>
    <w:p w14:paraId="2040253F" w14:textId="5E2EE138" w:rsidR="00A23A57" w:rsidRDefault="00627CB8" w:rsidP="00580ABF">
      <w:pPr>
        <w:jc w:val="center"/>
        <w:rPr>
          <w:rFonts w:ascii="Arial" w:hAnsi="Arial" w:cs="Arial"/>
          <w:b/>
          <w:sz w:val="28"/>
          <w:szCs w:val="28"/>
        </w:rPr>
      </w:pPr>
      <w:bookmarkStart w:id="0" w:name="_GoBack"/>
      <w:r w:rsidRPr="00627CB8">
        <w:rPr>
          <w:rFonts w:ascii="Arial" w:hAnsi="Arial" w:cs="Arial"/>
          <w:b/>
          <w:sz w:val="28"/>
          <w:szCs w:val="28"/>
        </w:rPr>
        <w:t>AVANZA IVNL EN LA ESCRITURACIÓN DE VIVIENDAS EN BENEFICIO DE FAMILIAS DE GARCÍA</w:t>
      </w:r>
    </w:p>
    <w:p w14:paraId="4F730ED2" w14:textId="77777777" w:rsidR="00580ABF" w:rsidRDefault="00580ABF" w:rsidP="00580ABF">
      <w:pPr>
        <w:jc w:val="center"/>
        <w:rPr>
          <w:rFonts w:ascii="Arial" w:hAnsi="Arial" w:cs="Arial"/>
          <w:b/>
          <w:sz w:val="28"/>
          <w:szCs w:val="28"/>
        </w:rPr>
      </w:pPr>
    </w:p>
    <w:bookmarkEnd w:id="0"/>
    <w:p w14:paraId="1F10A3D1" w14:textId="77777777" w:rsidR="00627CB8" w:rsidRPr="00627CB8" w:rsidRDefault="00627CB8" w:rsidP="00627CB8">
      <w:pPr>
        <w:pStyle w:val="Prrafodelista"/>
        <w:numPr>
          <w:ilvl w:val="0"/>
          <w:numId w:val="18"/>
        </w:numPr>
        <w:jc w:val="both"/>
        <w:rPr>
          <w:rFonts w:ascii="Arial" w:hAnsi="Arial" w:cs="Arial"/>
          <w:i/>
        </w:rPr>
      </w:pPr>
      <w:r w:rsidRPr="00627CB8">
        <w:rPr>
          <w:rFonts w:ascii="Arial" w:hAnsi="Arial" w:cs="Arial"/>
          <w:i/>
        </w:rPr>
        <w:t>Más de 40 familias del municipio de García recibieron sus escrituras, consolidando la certeza jurídica de su patrimonio.</w:t>
      </w:r>
    </w:p>
    <w:p w14:paraId="42D4CAD6" w14:textId="17269367" w:rsidR="00EA29FA" w:rsidRDefault="00627CB8" w:rsidP="00627CB8">
      <w:pPr>
        <w:pStyle w:val="Prrafodelista"/>
        <w:numPr>
          <w:ilvl w:val="0"/>
          <w:numId w:val="18"/>
        </w:numPr>
        <w:jc w:val="both"/>
        <w:rPr>
          <w:rFonts w:ascii="Arial" w:hAnsi="Arial" w:cs="Arial"/>
          <w:i/>
        </w:rPr>
      </w:pPr>
      <w:r w:rsidRPr="00627CB8">
        <w:rPr>
          <w:rFonts w:ascii="Arial" w:hAnsi="Arial" w:cs="Arial"/>
          <w:i/>
        </w:rPr>
        <w:t>FOMERREY ha beneficiado a más de 200 mil familias en Nuevo León a lo largo de más de 50 años de historia.</w:t>
      </w:r>
    </w:p>
    <w:p w14:paraId="47830F6A" w14:textId="77777777" w:rsidR="00627CB8" w:rsidRPr="00C90637" w:rsidRDefault="00627CB8" w:rsidP="00627CB8">
      <w:pPr>
        <w:pStyle w:val="Prrafodelista"/>
        <w:jc w:val="both"/>
        <w:rPr>
          <w:rFonts w:ascii="Arial" w:hAnsi="Arial" w:cs="Arial"/>
          <w:i/>
        </w:rPr>
      </w:pPr>
    </w:p>
    <w:p w14:paraId="4A17DA8E" w14:textId="7ABAAB15" w:rsidR="00627CB8" w:rsidRPr="00627CB8" w:rsidRDefault="00EA29FA" w:rsidP="00627CB8">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627CB8" w:rsidRPr="00627CB8">
        <w:rPr>
          <w:rFonts w:ascii="Arial" w:hAnsi="Arial" w:cs="Arial"/>
          <w:sz w:val="28"/>
          <w:szCs w:val="28"/>
        </w:rPr>
        <w:t>Como parte de las acciones para fortalecer la seguridad patrimonial de las familias neolonesas, el Instituto de la Vivienda de Nuevo León</w:t>
      </w:r>
      <w:r w:rsidR="00627CB8">
        <w:rPr>
          <w:rFonts w:ascii="Arial" w:hAnsi="Arial" w:cs="Arial"/>
          <w:sz w:val="28"/>
          <w:szCs w:val="28"/>
        </w:rPr>
        <w:t xml:space="preserve"> </w:t>
      </w:r>
      <w:r w:rsidR="00627CB8" w:rsidRPr="00627CB8">
        <w:rPr>
          <w:rFonts w:ascii="Arial" w:hAnsi="Arial" w:cs="Arial"/>
          <w:sz w:val="28"/>
          <w:szCs w:val="28"/>
        </w:rPr>
        <w:t>realizó la entrega de escrituras a más de 40 familias del municipio de García, quienes hoy consolidan legalmente su vivienda tras años de esfuerzo.</w:t>
      </w:r>
    </w:p>
    <w:p w14:paraId="102867A9" w14:textId="77777777" w:rsidR="00627CB8" w:rsidRPr="00627CB8" w:rsidRDefault="00627CB8" w:rsidP="00627CB8">
      <w:pPr>
        <w:jc w:val="both"/>
        <w:rPr>
          <w:rFonts w:ascii="Arial" w:hAnsi="Arial" w:cs="Arial"/>
          <w:sz w:val="28"/>
          <w:szCs w:val="28"/>
        </w:rPr>
      </w:pPr>
      <w:r w:rsidRPr="00627CB8">
        <w:rPr>
          <w:rFonts w:ascii="Arial" w:hAnsi="Arial" w:cs="Arial"/>
          <w:sz w:val="28"/>
          <w:szCs w:val="28"/>
        </w:rPr>
        <w:t> </w:t>
      </w:r>
    </w:p>
    <w:p w14:paraId="791D6B59" w14:textId="77777777" w:rsidR="00627CB8" w:rsidRPr="00627CB8" w:rsidRDefault="00627CB8" w:rsidP="00627CB8">
      <w:pPr>
        <w:jc w:val="both"/>
        <w:rPr>
          <w:rFonts w:ascii="Arial" w:hAnsi="Arial" w:cs="Arial"/>
          <w:sz w:val="28"/>
          <w:szCs w:val="28"/>
        </w:rPr>
      </w:pPr>
      <w:r w:rsidRPr="00627CB8">
        <w:rPr>
          <w:rFonts w:ascii="Arial" w:hAnsi="Arial" w:cs="Arial"/>
          <w:sz w:val="28"/>
          <w:szCs w:val="28"/>
        </w:rPr>
        <w:t>Durante el evento, el Director General del IVNL, Eugenio Montiel Amoroso, destacó que Fomerrey cuenta con más de cinco décadas de trabajo en favor del desarrollo habitacional del estado, periodo en el que se han creado y regularizado más de 450 fraccionamientos, beneficiando a más de 200 mil familias en Nuevo León.</w:t>
      </w:r>
    </w:p>
    <w:p w14:paraId="78AC34EF" w14:textId="77777777" w:rsidR="00627CB8" w:rsidRPr="00627CB8" w:rsidRDefault="00627CB8" w:rsidP="00627CB8">
      <w:pPr>
        <w:jc w:val="both"/>
        <w:rPr>
          <w:rFonts w:ascii="Arial" w:hAnsi="Arial" w:cs="Arial"/>
          <w:sz w:val="28"/>
          <w:szCs w:val="28"/>
        </w:rPr>
      </w:pPr>
      <w:r w:rsidRPr="00627CB8">
        <w:rPr>
          <w:rFonts w:ascii="Arial" w:hAnsi="Arial" w:cs="Arial"/>
          <w:sz w:val="28"/>
          <w:szCs w:val="28"/>
        </w:rPr>
        <w:t> </w:t>
      </w:r>
    </w:p>
    <w:p w14:paraId="01779B8E" w14:textId="77777777" w:rsidR="00627CB8" w:rsidRPr="00627CB8" w:rsidRDefault="00627CB8" w:rsidP="00627CB8">
      <w:pPr>
        <w:jc w:val="both"/>
        <w:rPr>
          <w:rFonts w:ascii="Arial" w:hAnsi="Arial" w:cs="Arial"/>
          <w:sz w:val="28"/>
          <w:szCs w:val="28"/>
        </w:rPr>
      </w:pPr>
      <w:r w:rsidRPr="00627CB8">
        <w:rPr>
          <w:rFonts w:ascii="Arial" w:hAnsi="Arial" w:cs="Arial"/>
          <w:sz w:val="28"/>
          <w:szCs w:val="28"/>
        </w:rPr>
        <w:t>Asimismo, explicó que actualmente existe un porcentaje de familias que, aun habiendo concluido sus pagos, todavía no han realizado el trámite final de escrituración, por lo que el Instituto de la Vivienda reforzará las acciones informativas y el trabajo en campo para acercar orientación directa a la población.</w:t>
      </w:r>
    </w:p>
    <w:p w14:paraId="64974B42" w14:textId="77777777" w:rsidR="00627CB8" w:rsidRPr="00627CB8" w:rsidRDefault="00627CB8" w:rsidP="00627CB8">
      <w:pPr>
        <w:jc w:val="both"/>
        <w:rPr>
          <w:rFonts w:ascii="Arial" w:hAnsi="Arial" w:cs="Arial"/>
          <w:sz w:val="28"/>
          <w:szCs w:val="28"/>
        </w:rPr>
      </w:pPr>
      <w:r w:rsidRPr="00627CB8">
        <w:rPr>
          <w:rFonts w:ascii="Arial" w:hAnsi="Arial" w:cs="Arial"/>
          <w:sz w:val="28"/>
          <w:szCs w:val="28"/>
        </w:rPr>
        <w:t> </w:t>
      </w:r>
    </w:p>
    <w:p w14:paraId="1B2F176B" w14:textId="77777777" w:rsidR="00627CB8" w:rsidRPr="00627CB8" w:rsidRDefault="00627CB8" w:rsidP="00627CB8">
      <w:pPr>
        <w:jc w:val="both"/>
        <w:rPr>
          <w:rFonts w:ascii="Arial" w:hAnsi="Arial" w:cs="Arial"/>
          <w:sz w:val="28"/>
          <w:szCs w:val="28"/>
        </w:rPr>
      </w:pPr>
      <w:r w:rsidRPr="00627CB8">
        <w:rPr>
          <w:rFonts w:ascii="Arial" w:hAnsi="Arial" w:cs="Arial"/>
          <w:sz w:val="28"/>
          <w:szCs w:val="28"/>
        </w:rPr>
        <w:t>“El llamado es a que las familias que ya cumplieron con su proceso se acerquen al Instituto para concluir su escritura, ya que este documento representa la seguridad jurídica de su patrimonio y la tranquilidad para sus familias”, expresó Montiel Amoroso.</w:t>
      </w:r>
    </w:p>
    <w:p w14:paraId="78A22D26" w14:textId="77777777" w:rsidR="00627CB8" w:rsidRPr="00627CB8" w:rsidRDefault="00627CB8" w:rsidP="00627CB8">
      <w:pPr>
        <w:jc w:val="both"/>
        <w:rPr>
          <w:rFonts w:ascii="Arial" w:hAnsi="Arial" w:cs="Arial"/>
          <w:sz w:val="28"/>
          <w:szCs w:val="28"/>
        </w:rPr>
      </w:pPr>
      <w:r w:rsidRPr="00627CB8">
        <w:rPr>
          <w:rFonts w:ascii="Arial" w:hAnsi="Arial" w:cs="Arial"/>
          <w:sz w:val="28"/>
          <w:szCs w:val="28"/>
        </w:rPr>
        <w:t> </w:t>
      </w:r>
    </w:p>
    <w:p w14:paraId="00AAFD60" w14:textId="77777777" w:rsidR="00627CB8" w:rsidRPr="00627CB8" w:rsidRDefault="00627CB8" w:rsidP="00627CB8">
      <w:pPr>
        <w:jc w:val="both"/>
        <w:rPr>
          <w:rFonts w:ascii="Arial" w:hAnsi="Arial" w:cs="Arial"/>
          <w:sz w:val="28"/>
          <w:szCs w:val="28"/>
        </w:rPr>
      </w:pPr>
      <w:r w:rsidRPr="00627CB8">
        <w:rPr>
          <w:rFonts w:ascii="Arial" w:hAnsi="Arial" w:cs="Arial"/>
          <w:sz w:val="28"/>
          <w:szCs w:val="28"/>
        </w:rPr>
        <w:lastRenderedPageBreak/>
        <w:t>Finalmente, el funcionario reiteró que el Instituto continuará trabajando directamente en las colonias para garantizar que cada vez más familias puedan acceder a la certeza jurídica de su vivienda y consolidar plenamente su patrimonio.</w:t>
      </w:r>
    </w:p>
    <w:p w14:paraId="3AC6F503" w14:textId="77777777" w:rsidR="00627CB8" w:rsidRPr="00627CB8" w:rsidRDefault="00627CB8" w:rsidP="00627CB8">
      <w:pPr>
        <w:jc w:val="both"/>
        <w:rPr>
          <w:rFonts w:ascii="Arial" w:hAnsi="Arial" w:cs="Arial"/>
          <w:sz w:val="28"/>
          <w:szCs w:val="28"/>
        </w:rPr>
      </w:pPr>
      <w:r w:rsidRPr="00627CB8">
        <w:rPr>
          <w:rFonts w:ascii="Arial" w:hAnsi="Arial" w:cs="Arial"/>
          <w:sz w:val="28"/>
          <w:szCs w:val="28"/>
        </w:rPr>
        <w:t> </w:t>
      </w:r>
    </w:p>
    <w:p w14:paraId="7DB24336" w14:textId="77777777" w:rsidR="00627CB8" w:rsidRPr="00627CB8" w:rsidRDefault="00627CB8" w:rsidP="00627CB8">
      <w:pPr>
        <w:jc w:val="both"/>
        <w:rPr>
          <w:rFonts w:ascii="Arial" w:hAnsi="Arial" w:cs="Arial"/>
          <w:sz w:val="28"/>
          <w:szCs w:val="28"/>
        </w:rPr>
      </w:pPr>
      <w:r w:rsidRPr="00627CB8">
        <w:rPr>
          <w:rFonts w:ascii="Arial" w:hAnsi="Arial" w:cs="Arial"/>
          <w:sz w:val="28"/>
          <w:szCs w:val="28"/>
        </w:rPr>
        <w:t>Por su parte, el Secretario de Medio Ambiente, Raúl Lozano, destacó la importancia de continuar impulsando acciones coordinadas que contribuyan al ordenamiento territorial y al desarrollo sostenible del estado.</w:t>
      </w:r>
    </w:p>
    <w:p w14:paraId="3AC97317" w14:textId="77777777" w:rsidR="00627CB8" w:rsidRPr="00627CB8" w:rsidRDefault="00627CB8" w:rsidP="00627CB8">
      <w:pPr>
        <w:jc w:val="both"/>
        <w:rPr>
          <w:rFonts w:ascii="Arial" w:hAnsi="Arial" w:cs="Arial"/>
          <w:sz w:val="28"/>
          <w:szCs w:val="28"/>
        </w:rPr>
      </w:pPr>
      <w:r w:rsidRPr="00627CB8">
        <w:rPr>
          <w:rFonts w:ascii="Arial" w:hAnsi="Arial" w:cs="Arial"/>
          <w:sz w:val="28"/>
          <w:szCs w:val="28"/>
        </w:rPr>
        <w:t> </w:t>
      </w:r>
    </w:p>
    <w:p w14:paraId="5D511896" w14:textId="77777777" w:rsidR="00627CB8" w:rsidRPr="00627CB8" w:rsidRDefault="00627CB8" w:rsidP="00627CB8">
      <w:pPr>
        <w:jc w:val="both"/>
        <w:rPr>
          <w:rFonts w:ascii="Arial" w:hAnsi="Arial" w:cs="Arial"/>
          <w:sz w:val="28"/>
          <w:szCs w:val="28"/>
        </w:rPr>
      </w:pPr>
      <w:r w:rsidRPr="00627CB8">
        <w:rPr>
          <w:rFonts w:ascii="Arial" w:hAnsi="Arial" w:cs="Arial"/>
          <w:sz w:val="28"/>
          <w:szCs w:val="28"/>
        </w:rPr>
        <w:t>“Un gusto estar con ustedes en representación del Gobernador Samuel García, entregando este patrimonio para sus familias, porque sabemos que son tres colonias de mucha historia en el municipio de García. Quiero que sepan que seguimos impulsando proyectos estratégicos por el agua de los habitantes de García, redoblando la capacidad de abasto para beneficiar a más de 300 mil personas y avanzando en la ampliación de la red de distribución, con el objetivo de garantizar un suministro más eficiente, sostenible y suficiente para el presente y el futuro de sus comunidades.” señaló Raúl Lozano.</w:t>
      </w:r>
    </w:p>
    <w:p w14:paraId="0B292D87" w14:textId="77777777" w:rsidR="00627CB8" w:rsidRPr="00627CB8" w:rsidRDefault="00627CB8" w:rsidP="00627CB8">
      <w:pPr>
        <w:jc w:val="both"/>
        <w:rPr>
          <w:rFonts w:ascii="Arial" w:hAnsi="Arial" w:cs="Arial"/>
          <w:sz w:val="28"/>
          <w:szCs w:val="28"/>
        </w:rPr>
      </w:pPr>
      <w:r w:rsidRPr="00627CB8">
        <w:rPr>
          <w:rFonts w:ascii="Arial" w:hAnsi="Arial" w:cs="Arial"/>
          <w:sz w:val="28"/>
          <w:szCs w:val="28"/>
        </w:rPr>
        <w:t> </w:t>
      </w:r>
    </w:p>
    <w:p w14:paraId="4A7A609A" w14:textId="45C45142" w:rsidR="00627CB8" w:rsidRPr="00EA29FA" w:rsidRDefault="00627CB8" w:rsidP="00627CB8">
      <w:pPr>
        <w:jc w:val="both"/>
        <w:rPr>
          <w:rFonts w:ascii="Arial" w:hAnsi="Arial" w:cs="Arial"/>
          <w:bCs/>
          <w:color w:val="323E4F"/>
        </w:rPr>
      </w:pPr>
      <w:r w:rsidRPr="00627CB8">
        <w:rPr>
          <w:rFonts w:ascii="Arial" w:hAnsi="Arial" w:cs="Arial"/>
          <w:sz w:val="28"/>
          <w:szCs w:val="28"/>
        </w:rPr>
        <w:t>Finalmente, las autoridades estatales reiteraron el compromiso de continuar acercando los procesos de regularización y escrituración, a fin de que cada vez más familias cuenten con seguridad jurídica y un patrimonio plenamente consolidado.</w:t>
      </w:r>
    </w:p>
    <w:p w14:paraId="78763BE5" w14:textId="4F022D46"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1DC53" w14:textId="77777777" w:rsidR="004C323C" w:rsidRDefault="004C323C" w:rsidP="00E83348">
      <w:r>
        <w:separator/>
      </w:r>
    </w:p>
  </w:endnote>
  <w:endnote w:type="continuationSeparator" w:id="0">
    <w:p w14:paraId="53F7D628" w14:textId="77777777" w:rsidR="004C323C" w:rsidRDefault="004C323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CDDAA" w14:textId="77777777" w:rsidR="004C323C" w:rsidRDefault="004C323C" w:rsidP="00E83348">
      <w:r>
        <w:separator/>
      </w:r>
    </w:p>
  </w:footnote>
  <w:footnote w:type="continuationSeparator" w:id="0">
    <w:p w14:paraId="03EE650D" w14:textId="77777777" w:rsidR="004C323C" w:rsidRDefault="004C323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23C"/>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27CB8"/>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170"/>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D561F-D708-4CE7-B2E3-BE967E138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436</Words>
  <Characters>2399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2026-02-25T15:06:00Z</dcterms:created>
  <dcterms:modified xsi:type="dcterms:W3CDTF">2026-02-25T15:06:00Z</dcterms:modified>
</cp:coreProperties>
</file>