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7D49C9D9" w:rsidR="009C0D7E" w:rsidRDefault="003B2AAF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30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393782">
        <w:rPr>
          <w:rFonts w:ascii="Arial" w:hAnsi="Arial" w:cs="Arial"/>
          <w:sz w:val="22"/>
          <w:lang w:val="es-ES"/>
        </w:rPr>
        <w:t>de septiembre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6109A42C" w:rsidR="00706691" w:rsidRDefault="003B2AAF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3B2AAF">
        <w:rPr>
          <w:rFonts w:ascii="Arial" w:hAnsi="Arial" w:cs="Arial"/>
          <w:b/>
          <w:sz w:val="28"/>
          <w:szCs w:val="28"/>
        </w:rPr>
        <w:t>TEATRO DE LA CIUDAD RECIBE “LA MUERTE DE UN VIAJANTE” CON JUAN MANUEL BERNAL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B5DCD44" w14:textId="2E8CEB06" w:rsidR="004576B5" w:rsidRPr="0092409C" w:rsidRDefault="003B2AAF" w:rsidP="003B2AAF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3B2AAF">
        <w:rPr>
          <w:rFonts w:ascii="Arial" w:hAnsi="Arial" w:cs="Arial"/>
          <w:i/>
          <w:sz w:val="24"/>
          <w:szCs w:val="24"/>
        </w:rPr>
        <w:t>La puesta en escena del clásico de Arthur Miller, dirigida por Cristian Magaloni y bajo la producción de La Gran Audiencia y Diego Cantú, tendrá una temporada exclusiva, como estreno nacional, impulsado por la Secretaría de Cultura de Nuevo León y CONARTE, del 2 al 4 de octubre en Monterrey.</w:t>
      </w:r>
    </w:p>
    <w:p w14:paraId="4BCC94D1" w14:textId="77777777" w:rsidR="0092409C" w:rsidRDefault="0092409C" w:rsidP="000D39CB">
      <w:pPr>
        <w:jc w:val="both"/>
        <w:rPr>
          <w:rFonts w:ascii="Arial" w:hAnsi="Arial" w:cs="Arial"/>
          <w:b/>
          <w:sz w:val="28"/>
          <w:szCs w:val="28"/>
        </w:rPr>
      </w:pPr>
    </w:p>
    <w:p w14:paraId="6687D545" w14:textId="20FA456D" w:rsidR="003B2AAF" w:rsidRPr="003B2AAF" w:rsidRDefault="0092409C" w:rsidP="003B2AA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3B2AAF" w:rsidRPr="003B2AAF">
        <w:rPr>
          <w:rFonts w:ascii="Arial" w:hAnsi="Arial" w:cs="Arial"/>
          <w:sz w:val="28"/>
          <w:szCs w:val="28"/>
        </w:rPr>
        <w:t>La Gran Sala del Teatro de la Ciudad se alista para recibir una de las cumbres indiscutibles del teatro universal.</w:t>
      </w:r>
    </w:p>
    <w:p w14:paraId="7A9CA079" w14:textId="6C34709A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65C5483A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Bajo la dirección de Cristian Magaloni y con un elenco estelar encabezado por Juan Manuel Bernal, la temporada de "La muerte de un viajante" llegará a Monterrey del 2 al 4 de octubre, como estreno nacional, impulsado por la Secretaría de Cultura de Nuevo León y CONARTE, para ofrecer a la audiencia una mirada tan vigente como dolorosa sobre las falsas expectativas, el éxito y el valor humano planteado por el autor Arthur Miller.</w:t>
      </w:r>
    </w:p>
    <w:p w14:paraId="6DA7EED3" w14:textId="39B18F0F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5E81F622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La obra cumbre del dramaturgo norteamericano, protagonizada por Bernal, llega a la Ciudad para cuestionar a los nuevoleoneses sobre cómo es posible medir el valor de una vida a través del dinero y el estatus.</w:t>
      </w:r>
    </w:p>
    <w:p w14:paraId="6991B2A2" w14:textId="4231F9F3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157ED569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 xml:space="preserve">En anuncio ante la prensa, Melissa Segura Guerrero, Secretaria de Cultura de Nuevo León, celebró el hecho del montaje con el que arranca breve temporada a nivel nacional, acompañada de Ricardo Marcos González, Secretario Técnico de CONARTE, además del actor Juan Manuel Bernal, protagonista de la obra; Diego Cantú </w:t>
      </w:r>
      <w:proofErr w:type="spellStart"/>
      <w:r w:rsidRPr="003B2AAF">
        <w:rPr>
          <w:rFonts w:ascii="Arial" w:hAnsi="Arial" w:cs="Arial"/>
          <w:sz w:val="28"/>
          <w:szCs w:val="28"/>
        </w:rPr>
        <w:lastRenderedPageBreak/>
        <w:t>Heinricks</w:t>
      </w:r>
      <w:proofErr w:type="spellEnd"/>
      <w:r w:rsidRPr="003B2AAF">
        <w:rPr>
          <w:rFonts w:ascii="Arial" w:hAnsi="Arial" w:cs="Arial"/>
          <w:sz w:val="28"/>
          <w:szCs w:val="28"/>
        </w:rPr>
        <w:t>, director de La Gran Audiencia y Cristian Magaloni, director de “La muerte de un viajante”,</w:t>
      </w:r>
    </w:p>
    <w:p w14:paraId="0385460F" w14:textId="7228F9AB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2ADD4DF8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"Estamos de manteles largos, muy contentos de recibir aquí en Nuevo León y en la Gran Sala del Teatro de la Ciudad esta puesta en escena con este equipo creativo, actor, director, promotores que están confiando una vez más en Nuevo León y hay que decirlo, de manera especial, con un estreno nacional con una breve temporada que abre aquí en la entidad.</w:t>
      </w:r>
    </w:p>
    <w:p w14:paraId="5D2504ED" w14:textId="5D7D1BEA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703AF2D4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"Eso habla de la gran comunidad teatral que se ha desarrollado a lo largo de los años en Nuevo León, de todo lo que hemos trabajado para construir desde este teatro y desde los otros teatros del estado", expresó Segura Guerrero, Secretaria de Cultura estatal.</w:t>
      </w:r>
    </w:p>
    <w:p w14:paraId="6C073E2C" w14:textId="0399D311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6CE90083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Además de agradecer la vinculación con La Gran Audiencia, productora de la puesta, la funcionaria cultural añadió que esta es, además, una oportunidad para que los estudiantes de carreras afines a las artes escénicas se acerquen al montaje que es ya de por sí toda una cátedra de teatro.</w:t>
      </w:r>
    </w:p>
    <w:p w14:paraId="0C1D8C02" w14:textId="02C89B2A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6490D7DB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Consideró también muy satisfactorio para Marcos González, quien señaló: "a lo largo de su historia CONARTE ha sido un promotor del Teatro de las Ideas, como también lo ha mostrado a través de sus festivales, las temporadas de teatro, etcétera.</w:t>
      </w:r>
    </w:p>
    <w:p w14:paraId="289BFCDB" w14:textId="3354C438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01C30FBD" w14:textId="77777777" w:rsid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 xml:space="preserve">"En este caso, nos da mucho gusto este encuentro con Diego Cantú </w:t>
      </w:r>
      <w:proofErr w:type="spellStart"/>
      <w:r w:rsidRPr="003B2AAF">
        <w:rPr>
          <w:rFonts w:ascii="Arial" w:hAnsi="Arial" w:cs="Arial"/>
          <w:sz w:val="28"/>
          <w:szCs w:val="28"/>
        </w:rPr>
        <w:t>Heinricks</w:t>
      </w:r>
      <w:proofErr w:type="spellEnd"/>
      <w:r w:rsidRPr="003B2AAF">
        <w:rPr>
          <w:rFonts w:ascii="Arial" w:hAnsi="Arial" w:cs="Arial"/>
          <w:sz w:val="28"/>
          <w:szCs w:val="28"/>
        </w:rPr>
        <w:t>, director de La Gran Audiencia, porque si bien es cierto su campo de acción es muy variado y amplio, el teatro, tanto el de ideas como el comercial de calidad, siempre ha habido una gran colaboración con CONARTE y para nosotros es siempre muy placentero recibir sus obras en el Teatro de la Ciudad".</w:t>
      </w:r>
    </w:p>
    <w:p w14:paraId="7D773280" w14:textId="77777777" w:rsid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60D94A04" w14:textId="77777777" w:rsid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0AF95C7D" w14:textId="77777777" w:rsid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3F6B8927" w14:textId="333F7C6F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De la misma forma, Bernal se unió a las felicitaciones y señaló que estar en la Ciudad es siempre un placer al llegar con una propuesta que hace reflexionar a la audiencia.</w:t>
      </w:r>
    </w:p>
    <w:p w14:paraId="77D69CBE" w14:textId="7BED9943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7F48284B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“Siempre que vengo a Monterrey vengo con una sonrisa porque me he topado con un público inteligente, un público que le gusta el gran teatro y bueno, pues venimos con todas las alas para despegar este enorme proyecto al que tuve la fortuna de ser invitado desde hace un rato ya.</w:t>
      </w:r>
    </w:p>
    <w:p w14:paraId="1DB4FDEB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437DF112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El teatro es una celebración, dijo, pues invita a reflexionar: “nos da una caricia al alma al mismo tiempo que, tal vez, un jalón de orejas, pero siempre salimos con algo que nos cambia, que nos sacude y esta no es la excepción.</w:t>
      </w:r>
    </w:p>
    <w:p w14:paraId="434115EB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32F2ABC4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“Aquí arranca el vuelo, después en Ciudad de México y luego estaremos en varias partes de la República. Me cumplieron dos sueños a la vez, uno que era hacer este montaje con este director y nunca salgo de gira, rara vez y el otro era acompañar una obra. Me ha tocado hacer lecturas en lugares donde no llega la cultura y veo el hambre y la necesidad de la gente y la felicidad de cuando les llegamos a leer, entonces, quiero ver esas mismas caras escuchando a Miller”.</w:t>
      </w:r>
    </w:p>
    <w:p w14:paraId="3F03F538" w14:textId="0F385B6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15E32D34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UNA MIRADA ÍNTIMA AL CUESTIONAMIENTO DEL ÉXITO</w:t>
      </w:r>
    </w:p>
    <w:p w14:paraId="7D2BFEDA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1BDCE483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La historia gira en torno a los últimos días de Willy Loman, un vendedor fracasado que no logra comprender por qué, después de dedicar su vida a perseguir el éxito, no consiguió la felicidad que imaginaba.</w:t>
      </w:r>
    </w:p>
    <w:p w14:paraId="04373E0D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43D109B5" w14:textId="5C672FF0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A través de una serie de trágicas y profundas revelaciones sobre la relación con su esposa, sus hijos y sus socios comerciales.</w:t>
      </w:r>
    </w:p>
    <w:p w14:paraId="456E3BE5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12C7ED46" w14:textId="06CC6710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lastRenderedPageBreak/>
        <w:t xml:space="preserve">La puesta en escena, en la que se incluye el talento de los actores, Emma </w:t>
      </w:r>
      <w:proofErr w:type="spellStart"/>
      <w:r w:rsidRPr="003B2AAF">
        <w:rPr>
          <w:rFonts w:ascii="Arial" w:hAnsi="Arial" w:cs="Arial"/>
          <w:sz w:val="28"/>
          <w:szCs w:val="28"/>
        </w:rPr>
        <w:t>Dib</w:t>
      </w:r>
      <w:proofErr w:type="spellEnd"/>
      <w:r w:rsidRPr="003B2AAF">
        <w:rPr>
          <w:rFonts w:ascii="Arial" w:hAnsi="Arial" w:cs="Arial"/>
          <w:sz w:val="28"/>
          <w:szCs w:val="28"/>
        </w:rPr>
        <w:t xml:space="preserve">, Gonzalo de </w:t>
      </w:r>
      <w:proofErr w:type="spellStart"/>
      <w:r w:rsidRPr="003B2AAF">
        <w:rPr>
          <w:rFonts w:ascii="Arial" w:hAnsi="Arial" w:cs="Arial"/>
          <w:sz w:val="28"/>
          <w:szCs w:val="28"/>
        </w:rPr>
        <w:t>Esesarte</w:t>
      </w:r>
      <w:proofErr w:type="spellEnd"/>
      <w:r w:rsidRPr="003B2AAF">
        <w:rPr>
          <w:rFonts w:ascii="Arial" w:hAnsi="Arial" w:cs="Arial"/>
          <w:sz w:val="28"/>
          <w:szCs w:val="28"/>
        </w:rPr>
        <w:t xml:space="preserve"> y Miguel Tercero, expone cómo la búsqueda ciega de cumplir las expectativas sociales lo mantuvo alejado de las personas que realmente lo amaban.</w:t>
      </w:r>
    </w:p>
    <w:p w14:paraId="5C7F9F87" w14:textId="46C6060D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2717E6A5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En aproximadamente 150 minutos de esta producción de La Gran Audiencia y Diego Cantú, el público de Nuevo León atestiguará una historia íntima y familiar que cuestiona el llamado “Sueño Americano” y la idea de que la popularidad, el reconocimiento y la riqueza determinan el valor de una persona.</w:t>
      </w:r>
    </w:p>
    <w:p w14:paraId="4B4CBAF5" w14:textId="61682453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59AD37F9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 xml:space="preserve">Para la parte creativa se cuenta con el talento de Jorge Ballina en el diseño de escenografía, Matías </w:t>
      </w:r>
      <w:proofErr w:type="spellStart"/>
      <w:r w:rsidRPr="003B2AAF">
        <w:rPr>
          <w:rFonts w:ascii="Arial" w:hAnsi="Arial" w:cs="Arial"/>
          <w:sz w:val="28"/>
          <w:szCs w:val="28"/>
        </w:rPr>
        <w:t>Gorlero</w:t>
      </w:r>
      <w:proofErr w:type="spellEnd"/>
      <w:r w:rsidRPr="003B2AAF">
        <w:rPr>
          <w:rFonts w:ascii="Arial" w:hAnsi="Arial" w:cs="Arial"/>
          <w:sz w:val="28"/>
          <w:szCs w:val="28"/>
        </w:rPr>
        <w:t xml:space="preserve"> en la iluminación y Adriana Pérez Solís en el diseño de vestuario.</w:t>
      </w:r>
    </w:p>
    <w:p w14:paraId="53E00300" w14:textId="715C3F3B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53DFE719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“La muerte de un viajante” fue galardonada en su momento con el prestigioso Premio Pulitzer de Drama y los Premios Tony, consolidándose como un título imprescindible del teatro universal.</w:t>
      </w:r>
    </w:p>
    <w:p w14:paraId="56292D70" w14:textId="4B17662C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04C11142" w14:textId="77777777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 xml:space="preserve">Los boletos para las funciones se consiguen a través del sistema </w:t>
      </w:r>
      <w:proofErr w:type="spellStart"/>
      <w:r w:rsidRPr="003B2AAF">
        <w:rPr>
          <w:rFonts w:ascii="Arial" w:hAnsi="Arial" w:cs="Arial"/>
          <w:sz w:val="28"/>
          <w:szCs w:val="28"/>
        </w:rPr>
        <w:t>Arema</w:t>
      </w:r>
      <w:proofErr w:type="spellEnd"/>
      <w:r w:rsidRPr="003B2AAF">
        <w:rPr>
          <w:rFonts w:ascii="Arial" w:hAnsi="Arial" w:cs="Arial"/>
          <w:sz w:val="28"/>
          <w:szCs w:val="28"/>
        </w:rPr>
        <w:t xml:space="preserve">, en línea y en las taquillas del Teatro de la Ciudad, ubicado en el corazón de la </w:t>
      </w:r>
      <w:proofErr w:type="spellStart"/>
      <w:r w:rsidRPr="003B2AAF">
        <w:rPr>
          <w:rFonts w:ascii="Arial" w:hAnsi="Arial" w:cs="Arial"/>
          <w:sz w:val="28"/>
          <w:szCs w:val="28"/>
        </w:rPr>
        <w:t>Macroplaza</w:t>
      </w:r>
      <w:proofErr w:type="spellEnd"/>
      <w:r w:rsidRPr="003B2AAF">
        <w:rPr>
          <w:rFonts w:ascii="Arial" w:hAnsi="Arial" w:cs="Arial"/>
          <w:sz w:val="28"/>
          <w:szCs w:val="28"/>
        </w:rPr>
        <w:t>, en los cruces de Zuazua y Matamoros, en el Centro de Monterrey.</w:t>
      </w:r>
    </w:p>
    <w:p w14:paraId="132B781E" w14:textId="2879214B" w:rsidR="003B2AAF" w:rsidRPr="003B2AAF" w:rsidRDefault="003B2AAF" w:rsidP="003B2AAF">
      <w:pPr>
        <w:jc w:val="both"/>
        <w:rPr>
          <w:rFonts w:ascii="Arial" w:hAnsi="Arial" w:cs="Arial"/>
          <w:sz w:val="28"/>
          <w:szCs w:val="28"/>
        </w:rPr>
      </w:pPr>
    </w:p>
    <w:p w14:paraId="10DD2A39" w14:textId="05ABD1CC" w:rsidR="0092409C" w:rsidRDefault="003B2AAF" w:rsidP="003B2AAF">
      <w:pPr>
        <w:jc w:val="both"/>
        <w:rPr>
          <w:rFonts w:ascii="Arial" w:hAnsi="Arial" w:cs="Arial"/>
          <w:sz w:val="28"/>
          <w:szCs w:val="28"/>
        </w:rPr>
      </w:pPr>
      <w:r w:rsidRPr="003B2AAF">
        <w:rPr>
          <w:rFonts w:ascii="Arial" w:hAnsi="Arial" w:cs="Arial"/>
          <w:sz w:val="28"/>
          <w:szCs w:val="28"/>
        </w:rPr>
        <w:t>Más información en conarte.org.mx y redes sociales @</w:t>
      </w:r>
      <w:proofErr w:type="spellStart"/>
      <w:r w:rsidRPr="003B2AAF">
        <w:rPr>
          <w:rFonts w:ascii="Arial" w:hAnsi="Arial" w:cs="Arial"/>
          <w:sz w:val="28"/>
          <w:szCs w:val="28"/>
        </w:rPr>
        <w:t>conartenl</w:t>
      </w:r>
      <w:proofErr w:type="spellEnd"/>
      <w:r w:rsidRPr="003B2AAF">
        <w:rPr>
          <w:rFonts w:ascii="Arial" w:hAnsi="Arial" w:cs="Arial"/>
          <w:sz w:val="28"/>
          <w:szCs w:val="28"/>
        </w:rPr>
        <w:t>.</w:t>
      </w:r>
    </w:p>
    <w:p w14:paraId="764B09DD" w14:textId="77777777" w:rsidR="0092409C" w:rsidRDefault="0092409C" w:rsidP="000D39CB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4880F" w14:textId="77777777" w:rsidR="00522678" w:rsidRDefault="00522678" w:rsidP="00E83348">
      <w:r>
        <w:separator/>
      </w:r>
    </w:p>
  </w:endnote>
  <w:endnote w:type="continuationSeparator" w:id="0">
    <w:p w14:paraId="45BFE7C1" w14:textId="77777777" w:rsidR="00522678" w:rsidRDefault="00522678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7A2D41" w14:textId="77777777" w:rsidR="00522678" w:rsidRDefault="00522678" w:rsidP="00E83348">
      <w:r>
        <w:separator/>
      </w:r>
    </w:p>
  </w:footnote>
  <w:footnote w:type="continuationSeparator" w:id="0">
    <w:p w14:paraId="335D4EF4" w14:textId="77777777" w:rsidR="00522678" w:rsidRDefault="00522678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2AAF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22678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31F65C-6DA1-4DB6-BB1E-7332C29D2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2026-09-30T23:34:00Z</dcterms:created>
  <dcterms:modified xsi:type="dcterms:W3CDTF">2026-09-30T23:34:00Z</dcterms:modified>
</cp:coreProperties>
</file>