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6F5FD72A" w:rsidR="009C0D7E" w:rsidRDefault="00FD26F1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64EEBCFA" w:rsidR="00E23F8F" w:rsidRDefault="00FD26F1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FD26F1">
        <w:rPr>
          <w:rFonts w:ascii="Arial" w:hAnsi="Arial" w:cs="Arial"/>
          <w:b/>
          <w:sz w:val="28"/>
          <w:szCs w:val="28"/>
        </w:rPr>
        <w:t>NL SE SUMA A CONMEMORACIÓN DEL DÍA INTERNACIONAL DE LAS MUJERES Y NIÑAS INDÍGENAS</w:t>
      </w:r>
    </w:p>
    <w:bookmarkEnd w:id="0"/>
    <w:p w14:paraId="35D4ACB2" w14:textId="77777777" w:rsidR="00FD26F1" w:rsidRDefault="00FD26F1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15244917" w:rsidR="00C27394" w:rsidRPr="00FD26F1" w:rsidRDefault="00FD26F1" w:rsidP="00FD26F1">
      <w:pPr>
        <w:pStyle w:val="Prrafodelista"/>
        <w:numPr>
          <w:ilvl w:val="0"/>
          <w:numId w:val="19"/>
        </w:numPr>
        <w:rPr>
          <w:rFonts w:ascii="Arial" w:hAnsi="Arial" w:cs="Arial"/>
          <w:i/>
          <w:sz w:val="24"/>
          <w:szCs w:val="24"/>
        </w:rPr>
      </w:pPr>
      <w:r w:rsidRPr="00FD26F1">
        <w:rPr>
          <w:rFonts w:ascii="Arial" w:hAnsi="Arial" w:cs="Arial"/>
          <w:i/>
          <w:sz w:val="24"/>
          <w:szCs w:val="24"/>
        </w:rPr>
        <w:t>La programación integrará teatro de títeres, narración oral, expresión artística y cine documental, con actividades para niñas, mujeres, familias y público general.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614695BA" w14:textId="1D6A7C3F" w:rsidR="00FD26F1" w:rsidRPr="00FD26F1" w:rsidRDefault="00BF1FBE" w:rsidP="00FD26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FD26F1" w:rsidRPr="00FD26F1">
        <w:rPr>
          <w:rFonts w:ascii="Arial" w:hAnsi="Arial" w:cs="Arial"/>
          <w:sz w:val="28"/>
          <w:szCs w:val="28"/>
        </w:rPr>
        <w:t>En el marco del Día Internacional de las Mujeres y Niñas Indígenas del Mundo, la Secretaría de Cultura de Nuevo León y CONARTE, invitan a vivir una jornada dedicada a reconocer las historias, identidades, saberes y aportaciones de las mujeres indígenas.</w:t>
      </w:r>
    </w:p>
    <w:p w14:paraId="6BEAE845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2DDD87E4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>La jornada iniciará a las 12:00 horas con la presentación “El pequeño gran circo” a cargo de la compañía Chucherías Teatro de Títeres. La función combina títeres de barra, manipulación directa y marionetas en una propuesta divertida y participativa para todas las edades.</w:t>
      </w:r>
    </w:p>
    <w:p w14:paraId="26B3142A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3F195D09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 xml:space="preserve">A partir de las 13:00 horas habrá cuentacuentos a cargo de medicación del Museo. A partir del cuento “Líder y guerrera: Luisa </w:t>
      </w:r>
      <w:proofErr w:type="spellStart"/>
      <w:r w:rsidRPr="00FD26F1">
        <w:rPr>
          <w:rFonts w:ascii="Arial" w:hAnsi="Arial" w:cs="Arial"/>
          <w:sz w:val="28"/>
          <w:szCs w:val="28"/>
        </w:rPr>
        <w:t>Tecuelhuetzin</w:t>
      </w:r>
      <w:proofErr w:type="spellEnd"/>
      <w:r w:rsidRPr="00FD26F1">
        <w:rPr>
          <w:rFonts w:ascii="Arial" w:hAnsi="Arial" w:cs="Arial"/>
          <w:sz w:val="28"/>
          <w:szCs w:val="28"/>
        </w:rPr>
        <w:t xml:space="preserve"> Xicoténcatl”, niñas, mujeres y familias conocerán la historia de esta mujer tlaxcalteca. Esta actividad propiciará una reflexión sobre su identidad, sus experiencias y la manera en que su historia ha sido contada.</w:t>
      </w:r>
    </w:p>
    <w:p w14:paraId="4B12EA93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2FBDEE1B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 xml:space="preserve">De las 14:00 a las 16:00 horas, se llevará a cabo la actividad “Trazarnos”, círculo de mujeres y niñas, actividad presentada por </w:t>
      </w:r>
      <w:proofErr w:type="spellStart"/>
      <w:r w:rsidRPr="00FD26F1">
        <w:rPr>
          <w:rFonts w:ascii="Arial" w:hAnsi="Arial" w:cs="Arial"/>
          <w:sz w:val="28"/>
          <w:szCs w:val="28"/>
        </w:rPr>
        <w:t>Zihuacali</w:t>
      </w:r>
      <w:proofErr w:type="spellEnd"/>
      <w:r w:rsidRPr="00FD26F1">
        <w:rPr>
          <w:rFonts w:ascii="Arial" w:hAnsi="Arial" w:cs="Arial"/>
          <w:sz w:val="28"/>
          <w:szCs w:val="28"/>
        </w:rPr>
        <w:t xml:space="preserve"> y medición del recinto. A través del dibujo con gises de colores y crayolas, los participantes podrán explorar su creatividad, experimentar y dar lugar a la imaginación. </w:t>
      </w:r>
    </w:p>
    <w:p w14:paraId="24646072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39D4B8B3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lastRenderedPageBreak/>
        <w:t>Durante la actividad recordarán sus comunidades de origen, representarán sus raíces y compartirán experiencias que han formado parte de su camino. La propuesta busca generar un espacio seguro de encuentro, expresión y reflexión, así como reconocer la fortaleza de las mujeres indígenas y su papel en la transmisión de lenguas, conocimientos, costumbres, historias y saberes.</w:t>
      </w:r>
    </w:p>
    <w:p w14:paraId="30BE8937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18A2C2D2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 xml:space="preserve">Las actividades van a concluir a las 16:00 horas con la proyección del documental “Mamá” de </w:t>
      </w:r>
      <w:proofErr w:type="spellStart"/>
      <w:r w:rsidRPr="00FD26F1">
        <w:rPr>
          <w:rFonts w:ascii="Arial" w:hAnsi="Arial" w:cs="Arial"/>
          <w:sz w:val="28"/>
          <w:szCs w:val="28"/>
        </w:rPr>
        <w:t>Xun</w:t>
      </w:r>
      <w:proofErr w:type="spellEnd"/>
      <w:r w:rsidRPr="00FD26F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26F1">
        <w:rPr>
          <w:rFonts w:ascii="Arial" w:hAnsi="Arial" w:cs="Arial"/>
          <w:sz w:val="28"/>
          <w:szCs w:val="28"/>
        </w:rPr>
        <w:t>Sero</w:t>
      </w:r>
      <w:proofErr w:type="spellEnd"/>
      <w:r w:rsidRPr="00FD26F1">
        <w:rPr>
          <w:rFonts w:ascii="Arial" w:hAnsi="Arial" w:cs="Arial"/>
          <w:sz w:val="28"/>
          <w:szCs w:val="28"/>
        </w:rPr>
        <w:t xml:space="preserve">, un diálogo entre una madre y su hijo que exploran sus contradicciones, se conocen y reconocen. </w:t>
      </w:r>
    </w:p>
    <w:p w14:paraId="3718C2D6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13DF43C1" w14:textId="77777777" w:rsid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 xml:space="preserve">La realización de esta jornada cuenta con la colaboración de </w:t>
      </w:r>
      <w:proofErr w:type="spellStart"/>
      <w:r w:rsidRPr="00FD26F1">
        <w:rPr>
          <w:rFonts w:ascii="Arial" w:hAnsi="Arial" w:cs="Arial"/>
          <w:sz w:val="28"/>
          <w:szCs w:val="28"/>
        </w:rPr>
        <w:t>Zihuakali</w:t>
      </w:r>
      <w:proofErr w:type="spellEnd"/>
      <w:r w:rsidRPr="00FD26F1">
        <w:rPr>
          <w:rFonts w:ascii="Arial" w:hAnsi="Arial" w:cs="Arial"/>
          <w:sz w:val="28"/>
          <w:szCs w:val="28"/>
        </w:rPr>
        <w:t xml:space="preserve">, Casa de las Mujeres Indígenas en Nuevo León y de </w:t>
      </w:r>
      <w:proofErr w:type="spellStart"/>
      <w:r w:rsidRPr="00FD26F1">
        <w:rPr>
          <w:rFonts w:ascii="Arial" w:hAnsi="Arial" w:cs="Arial"/>
          <w:sz w:val="28"/>
          <w:szCs w:val="28"/>
        </w:rPr>
        <w:t>Terranostras</w:t>
      </w:r>
      <w:proofErr w:type="spellEnd"/>
      <w:r w:rsidRPr="00FD26F1">
        <w:rPr>
          <w:rFonts w:ascii="Arial" w:hAnsi="Arial" w:cs="Arial"/>
          <w:sz w:val="28"/>
          <w:szCs w:val="28"/>
        </w:rPr>
        <w:t xml:space="preserve"> Films por las facilidades otorgadas para la </w:t>
      </w:r>
      <w:r>
        <w:rPr>
          <w:rFonts w:ascii="Arial" w:hAnsi="Arial" w:cs="Arial"/>
          <w:sz w:val="28"/>
          <w:szCs w:val="28"/>
        </w:rPr>
        <w:t xml:space="preserve">proyección “Mamá”, de </w:t>
      </w:r>
      <w:proofErr w:type="spellStart"/>
      <w:r>
        <w:rPr>
          <w:rFonts w:ascii="Arial" w:hAnsi="Arial" w:cs="Arial"/>
          <w:sz w:val="28"/>
          <w:szCs w:val="28"/>
        </w:rPr>
        <w:t>Xun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Sero.</w:t>
      </w:r>
      <w:proofErr w:type="spellEnd"/>
    </w:p>
    <w:p w14:paraId="13BE4399" w14:textId="77777777" w:rsid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46BBCE07" w14:textId="7736FE14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>El 5 de septiembre se conmemora el Día Internacional de la Mujer Indígena, una fecha que se erige para celebrar la fuerza y la resiliencia de las mujeres indígenas y reconocer su invaluable aporte a la sociedad.</w:t>
      </w:r>
    </w:p>
    <w:p w14:paraId="2DDBB737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61107632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 xml:space="preserve">Este día fue establecido en 1983 durante el Segundo Encuentro de Organizaciones y Movimientos de América en Tiahuanaco, Bolivia; el día fue elegido en honor a Bartolina Sisa, una comerciante y guerrillera </w:t>
      </w:r>
      <w:proofErr w:type="spellStart"/>
      <w:r w:rsidRPr="00FD26F1">
        <w:rPr>
          <w:rFonts w:ascii="Arial" w:hAnsi="Arial" w:cs="Arial"/>
          <w:sz w:val="28"/>
          <w:szCs w:val="28"/>
        </w:rPr>
        <w:t>aymara</w:t>
      </w:r>
      <w:proofErr w:type="spellEnd"/>
      <w:r w:rsidRPr="00FD26F1">
        <w:rPr>
          <w:rFonts w:ascii="Arial" w:hAnsi="Arial" w:cs="Arial"/>
          <w:sz w:val="28"/>
          <w:szCs w:val="28"/>
        </w:rPr>
        <w:t>, que luchó por la libertad y los derechos de su pueblo y fue parte esencial del levantamiento armado en contra del colonialismo español. Fue asesinada en La Paz, Bolivia, el 5 de septiembre de 1782, pero su espíritu de resistencia sigue inspirando a las actuales generaciones.</w:t>
      </w:r>
    </w:p>
    <w:p w14:paraId="4F93455D" w14:textId="77777777" w:rsidR="00FD26F1" w:rsidRPr="00FD26F1" w:rsidRDefault="00FD26F1" w:rsidP="00FD26F1">
      <w:pPr>
        <w:jc w:val="both"/>
        <w:rPr>
          <w:rFonts w:ascii="Arial" w:hAnsi="Arial" w:cs="Arial"/>
          <w:sz w:val="28"/>
          <w:szCs w:val="28"/>
        </w:rPr>
      </w:pPr>
    </w:p>
    <w:p w14:paraId="4B70D62F" w14:textId="5FD8DB86" w:rsidR="00061431" w:rsidRDefault="00FD26F1" w:rsidP="00FD26F1">
      <w:pPr>
        <w:jc w:val="both"/>
        <w:rPr>
          <w:rFonts w:ascii="Arial" w:hAnsi="Arial" w:cs="Arial"/>
          <w:sz w:val="28"/>
          <w:szCs w:val="28"/>
        </w:rPr>
      </w:pPr>
      <w:r w:rsidRPr="00FD26F1">
        <w:rPr>
          <w:rFonts w:ascii="Arial" w:hAnsi="Arial" w:cs="Arial"/>
          <w:sz w:val="28"/>
          <w:szCs w:val="28"/>
        </w:rPr>
        <w:t>Más información en conarte.org.mx y redes sociales de @conartenl y @</w:t>
      </w:r>
      <w:proofErr w:type="spellStart"/>
      <w:r w:rsidRPr="00FD26F1">
        <w:rPr>
          <w:rFonts w:ascii="Arial" w:hAnsi="Arial" w:cs="Arial"/>
          <w:sz w:val="28"/>
          <w:szCs w:val="28"/>
        </w:rPr>
        <w:t>sculturanl</w:t>
      </w:r>
      <w:proofErr w:type="spellEnd"/>
      <w:r w:rsidRPr="00FD26F1">
        <w:rPr>
          <w:rFonts w:ascii="Arial" w:hAnsi="Arial" w:cs="Arial"/>
          <w:sz w:val="28"/>
          <w:szCs w:val="28"/>
        </w:rPr>
        <w:t>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AECC0" w14:textId="77777777" w:rsidR="00F35C71" w:rsidRDefault="00F35C71" w:rsidP="00E83348">
      <w:r>
        <w:separator/>
      </w:r>
    </w:p>
  </w:endnote>
  <w:endnote w:type="continuationSeparator" w:id="0">
    <w:p w14:paraId="6BB5D697" w14:textId="77777777" w:rsidR="00F35C71" w:rsidRDefault="00F35C7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336F9" w14:textId="77777777" w:rsidR="00F35C71" w:rsidRDefault="00F35C71" w:rsidP="00E83348">
      <w:r>
        <w:separator/>
      </w:r>
    </w:p>
  </w:footnote>
  <w:footnote w:type="continuationSeparator" w:id="0">
    <w:p w14:paraId="0987ECCE" w14:textId="77777777" w:rsidR="00F35C71" w:rsidRDefault="00F35C7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D26F1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D2BF70-F95D-445A-88B9-FE57A0AD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2026-09-02T19:30:00Z</dcterms:created>
  <dcterms:modified xsi:type="dcterms:W3CDTF">2026-09-02T19:30:00Z</dcterms:modified>
</cp:coreProperties>
</file>