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40D09CEE" w:rsidR="009C0D7E" w:rsidRDefault="00DD6F2E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23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9B0873">
        <w:rPr>
          <w:rFonts w:ascii="Arial" w:hAnsi="Arial" w:cs="Arial"/>
          <w:sz w:val="22"/>
          <w:lang w:val="es-ES"/>
        </w:rPr>
        <w:t>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2B34C6B3" w14:textId="69815B27" w:rsidR="008A3F83" w:rsidRDefault="00DD6F2E" w:rsidP="001677EC">
      <w:pPr>
        <w:jc w:val="center"/>
        <w:rPr>
          <w:rFonts w:ascii="Arial" w:hAnsi="Arial" w:cs="Arial"/>
          <w:b/>
          <w:sz w:val="28"/>
          <w:szCs w:val="28"/>
        </w:rPr>
      </w:pPr>
      <w:r w:rsidRPr="00DD6F2E">
        <w:rPr>
          <w:rFonts w:ascii="Arial" w:hAnsi="Arial" w:cs="Arial"/>
          <w:b/>
          <w:sz w:val="28"/>
          <w:szCs w:val="28"/>
        </w:rPr>
        <w:t>CONTARÁN LAS HIST</w:t>
      </w:r>
      <w:r w:rsidR="00386ED4">
        <w:rPr>
          <w:rFonts w:ascii="Arial" w:hAnsi="Arial" w:cs="Arial"/>
          <w:b/>
          <w:sz w:val="28"/>
          <w:szCs w:val="28"/>
        </w:rPr>
        <w:t>ORIAS INEXPLICABLES DE LA CAPITAL DE NUEVO LEÓN</w:t>
      </w:r>
      <w:bookmarkStart w:id="0" w:name="_GoBack"/>
      <w:bookmarkEnd w:id="0"/>
      <w:r w:rsidR="001677EC">
        <w:rPr>
          <w:rFonts w:ascii="Arial" w:hAnsi="Arial" w:cs="Arial"/>
          <w:b/>
          <w:sz w:val="28"/>
          <w:szCs w:val="28"/>
        </w:rPr>
        <w:t xml:space="preserve"> </w:t>
      </w:r>
    </w:p>
    <w:p w14:paraId="482B8284" w14:textId="77777777" w:rsidR="00E23F8F" w:rsidRDefault="00E23F8F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501031D3" w14:textId="46A512A8" w:rsidR="00C27394" w:rsidRDefault="00DD6F2E" w:rsidP="00DD6F2E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DD6F2E">
        <w:rPr>
          <w:rFonts w:ascii="Arial" w:hAnsi="Arial" w:cs="Arial"/>
          <w:i/>
          <w:sz w:val="24"/>
          <w:szCs w:val="24"/>
        </w:rPr>
        <w:t xml:space="preserve">“Memorias </w:t>
      </w:r>
      <w:r>
        <w:rPr>
          <w:rFonts w:ascii="Arial" w:hAnsi="Arial" w:cs="Arial"/>
          <w:i/>
          <w:sz w:val="24"/>
          <w:szCs w:val="24"/>
        </w:rPr>
        <w:t xml:space="preserve">de Nuevo León. El Podcast”, </w:t>
      </w:r>
      <w:r w:rsidRPr="00DD6F2E">
        <w:rPr>
          <w:rFonts w:ascii="Arial" w:hAnsi="Arial" w:cs="Arial"/>
          <w:i/>
          <w:sz w:val="24"/>
          <w:szCs w:val="24"/>
        </w:rPr>
        <w:t xml:space="preserve">se estrenará el jueves 24 de septiembre a las 18:00 horas a través de los canales de </w:t>
      </w:r>
      <w:proofErr w:type="spellStart"/>
      <w:r w:rsidRPr="00DD6F2E">
        <w:rPr>
          <w:rFonts w:ascii="Arial" w:hAnsi="Arial" w:cs="Arial"/>
          <w:i/>
          <w:sz w:val="24"/>
          <w:szCs w:val="24"/>
        </w:rPr>
        <w:t>Spotify</w:t>
      </w:r>
      <w:proofErr w:type="spellEnd"/>
      <w:r w:rsidRPr="00DD6F2E">
        <w:rPr>
          <w:rFonts w:ascii="Arial" w:hAnsi="Arial" w:cs="Arial"/>
          <w:i/>
          <w:sz w:val="24"/>
          <w:szCs w:val="24"/>
        </w:rPr>
        <w:t xml:space="preserve"> y YouTube del Museo de Historia Mexicana.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1289E633" w14:textId="77777777" w:rsidR="00DD6F2E" w:rsidRDefault="00BF1FBE" w:rsidP="00DD6F2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DD6F2E" w:rsidRPr="00DD6F2E">
        <w:rPr>
          <w:rFonts w:ascii="Arial" w:hAnsi="Arial" w:cs="Arial"/>
          <w:sz w:val="28"/>
          <w:szCs w:val="28"/>
        </w:rPr>
        <w:t xml:space="preserve">Brujas, ovnis, curanderos, fenómenos mediáticos y personajes insólitos forman parte de la memoria que Jaime Palacios Chapa recuperará en “Memorias de Nuevo León. El Podcast”, que se estrenará el jueves 24 de septiembre a las 18:00 horas a través de los canales de </w:t>
      </w:r>
      <w:proofErr w:type="spellStart"/>
      <w:r w:rsidR="00DD6F2E" w:rsidRPr="00DD6F2E">
        <w:rPr>
          <w:rFonts w:ascii="Arial" w:hAnsi="Arial" w:cs="Arial"/>
          <w:sz w:val="28"/>
          <w:szCs w:val="28"/>
        </w:rPr>
        <w:t>Spotify</w:t>
      </w:r>
      <w:proofErr w:type="spellEnd"/>
      <w:r w:rsidR="00DD6F2E" w:rsidRPr="00DD6F2E">
        <w:rPr>
          <w:rFonts w:ascii="Arial" w:hAnsi="Arial" w:cs="Arial"/>
          <w:sz w:val="28"/>
          <w:szCs w:val="28"/>
        </w:rPr>
        <w:t xml:space="preserve"> y YouTube </w:t>
      </w:r>
      <w:r w:rsidR="00DD6F2E">
        <w:rPr>
          <w:rFonts w:ascii="Arial" w:hAnsi="Arial" w:cs="Arial"/>
          <w:sz w:val="28"/>
          <w:szCs w:val="28"/>
        </w:rPr>
        <w:t>del Museo de Historia Mexicana.</w:t>
      </w:r>
    </w:p>
    <w:p w14:paraId="6C5E1400" w14:textId="77777777" w:rsidR="00DD6F2E" w:rsidRDefault="00DD6F2E" w:rsidP="00DD6F2E">
      <w:pPr>
        <w:jc w:val="both"/>
        <w:rPr>
          <w:rFonts w:ascii="Arial" w:hAnsi="Arial" w:cs="Arial"/>
          <w:sz w:val="28"/>
          <w:szCs w:val="28"/>
        </w:rPr>
      </w:pPr>
    </w:p>
    <w:p w14:paraId="7AB2809B" w14:textId="77777777" w:rsidR="00DD6F2E" w:rsidRDefault="00DD6F2E" w:rsidP="00DD6F2E">
      <w:pPr>
        <w:jc w:val="both"/>
        <w:rPr>
          <w:rFonts w:ascii="Arial" w:hAnsi="Arial" w:cs="Arial"/>
          <w:sz w:val="28"/>
          <w:szCs w:val="28"/>
        </w:rPr>
      </w:pPr>
      <w:r w:rsidRPr="00DD6F2E">
        <w:rPr>
          <w:rFonts w:ascii="Arial" w:hAnsi="Arial" w:cs="Arial"/>
          <w:sz w:val="28"/>
          <w:szCs w:val="28"/>
        </w:rPr>
        <w:t>Hay historias que no caben fácilmente en los libros de historia. Se cuentan en reuniones, circulan de boca en boca, provocan incredulidad o despiertan curiosidad. Algunas parecen imposibles; otras forman parte de la memoria de qu</w:t>
      </w:r>
      <w:r>
        <w:rPr>
          <w:rFonts w:ascii="Arial" w:hAnsi="Arial" w:cs="Arial"/>
          <w:sz w:val="28"/>
          <w:szCs w:val="28"/>
        </w:rPr>
        <w:t>ienes aseguran haberlas vivido.</w:t>
      </w:r>
    </w:p>
    <w:p w14:paraId="74F0F7C1" w14:textId="77777777" w:rsidR="00DD6F2E" w:rsidRDefault="00DD6F2E" w:rsidP="00DD6F2E">
      <w:pPr>
        <w:jc w:val="both"/>
        <w:rPr>
          <w:rFonts w:ascii="Arial" w:hAnsi="Arial" w:cs="Arial"/>
          <w:sz w:val="28"/>
          <w:szCs w:val="28"/>
        </w:rPr>
      </w:pPr>
    </w:p>
    <w:p w14:paraId="2FC0BAA0" w14:textId="77777777" w:rsidR="00DD6F2E" w:rsidRDefault="00DD6F2E" w:rsidP="00DD6F2E">
      <w:pPr>
        <w:jc w:val="both"/>
        <w:rPr>
          <w:rFonts w:ascii="Arial" w:hAnsi="Arial" w:cs="Arial"/>
          <w:sz w:val="28"/>
          <w:szCs w:val="28"/>
        </w:rPr>
      </w:pPr>
      <w:r w:rsidRPr="00DD6F2E">
        <w:rPr>
          <w:rFonts w:ascii="Arial" w:hAnsi="Arial" w:cs="Arial"/>
          <w:sz w:val="28"/>
          <w:szCs w:val="28"/>
        </w:rPr>
        <w:t>“Historias fantásticas y desconocidas de la vida de Monterrey”, llevará al público por ese territorio donde la historia y lo extraordinario se encuentran, de la mano del escritor y promotor cul</w:t>
      </w:r>
      <w:r>
        <w:rPr>
          <w:rFonts w:ascii="Arial" w:hAnsi="Arial" w:cs="Arial"/>
          <w:sz w:val="28"/>
          <w:szCs w:val="28"/>
        </w:rPr>
        <w:t>tural Jaime Palacios Chapa.</w:t>
      </w:r>
    </w:p>
    <w:p w14:paraId="781BF95B" w14:textId="77777777" w:rsidR="00DD6F2E" w:rsidRDefault="00DD6F2E" w:rsidP="00DD6F2E">
      <w:pPr>
        <w:jc w:val="both"/>
        <w:rPr>
          <w:rFonts w:ascii="Arial" w:hAnsi="Arial" w:cs="Arial"/>
          <w:sz w:val="28"/>
          <w:szCs w:val="28"/>
        </w:rPr>
      </w:pPr>
    </w:p>
    <w:p w14:paraId="1FCDC19D" w14:textId="77777777" w:rsidR="00DD6F2E" w:rsidRDefault="00DD6F2E" w:rsidP="00DD6F2E">
      <w:pPr>
        <w:jc w:val="both"/>
        <w:rPr>
          <w:rFonts w:ascii="Arial" w:hAnsi="Arial" w:cs="Arial"/>
          <w:sz w:val="28"/>
          <w:szCs w:val="28"/>
        </w:rPr>
      </w:pPr>
      <w:r w:rsidRPr="00DD6F2E">
        <w:rPr>
          <w:rFonts w:ascii="Arial" w:hAnsi="Arial" w:cs="Arial"/>
          <w:sz w:val="28"/>
          <w:szCs w:val="28"/>
        </w:rPr>
        <w:t xml:space="preserve">La charla, reunirá anécdotas y personajes vinculados con momentos insólitos de la vida de Nuevo León: un sacerdote que levitaba, cursos de cine con Alejandro </w:t>
      </w:r>
      <w:proofErr w:type="spellStart"/>
      <w:r w:rsidRPr="00DD6F2E">
        <w:rPr>
          <w:rFonts w:ascii="Arial" w:hAnsi="Arial" w:cs="Arial"/>
          <w:sz w:val="28"/>
          <w:szCs w:val="28"/>
        </w:rPr>
        <w:t>Jodorowsky</w:t>
      </w:r>
      <w:proofErr w:type="spellEnd"/>
      <w:r w:rsidRPr="00DD6F2E">
        <w:rPr>
          <w:rFonts w:ascii="Arial" w:hAnsi="Arial" w:cs="Arial"/>
          <w:sz w:val="28"/>
          <w:szCs w:val="28"/>
        </w:rPr>
        <w:t xml:space="preserve">, regiomontanos que acudieron con reconocidas curanderas como María Sabina y Pachita, así como el fenómeno mediático del </w:t>
      </w:r>
      <w:proofErr w:type="spellStart"/>
      <w:r w:rsidRPr="00DD6F2E">
        <w:rPr>
          <w:rFonts w:ascii="Arial" w:hAnsi="Arial" w:cs="Arial"/>
          <w:sz w:val="28"/>
          <w:szCs w:val="28"/>
        </w:rPr>
        <w:t>chupacabras</w:t>
      </w:r>
      <w:proofErr w:type="spellEnd"/>
      <w:r w:rsidRPr="00DD6F2E">
        <w:rPr>
          <w:rFonts w:ascii="Arial" w:hAnsi="Arial" w:cs="Arial"/>
          <w:sz w:val="28"/>
          <w:szCs w:val="28"/>
        </w:rPr>
        <w:t xml:space="preserve">, los cazadores de ovnis, las </w:t>
      </w:r>
      <w:r w:rsidRPr="00DD6F2E">
        <w:rPr>
          <w:rFonts w:ascii="Arial" w:hAnsi="Arial" w:cs="Arial"/>
          <w:sz w:val="28"/>
          <w:szCs w:val="28"/>
        </w:rPr>
        <w:lastRenderedPageBreak/>
        <w:t>brujas de La Petaca y curanderos de la región que alcanzaron fama internacional.</w:t>
      </w:r>
    </w:p>
    <w:p w14:paraId="36D52F6D" w14:textId="77777777" w:rsidR="00DD6F2E" w:rsidRDefault="00DD6F2E" w:rsidP="00DD6F2E">
      <w:pPr>
        <w:jc w:val="both"/>
        <w:rPr>
          <w:rFonts w:ascii="Arial" w:hAnsi="Arial" w:cs="Arial"/>
          <w:sz w:val="28"/>
          <w:szCs w:val="28"/>
        </w:rPr>
      </w:pPr>
    </w:p>
    <w:p w14:paraId="33E2E354" w14:textId="77777777" w:rsidR="00DD6F2E" w:rsidRDefault="00DD6F2E" w:rsidP="00DD6F2E">
      <w:pPr>
        <w:jc w:val="both"/>
        <w:rPr>
          <w:rFonts w:ascii="Arial" w:hAnsi="Arial" w:cs="Arial"/>
          <w:sz w:val="28"/>
          <w:szCs w:val="28"/>
        </w:rPr>
      </w:pPr>
      <w:r w:rsidRPr="00DD6F2E">
        <w:rPr>
          <w:rFonts w:ascii="Arial" w:hAnsi="Arial" w:cs="Arial"/>
          <w:sz w:val="28"/>
          <w:szCs w:val="28"/>
        </w:rPr>
        <w:t>Más que una colección de sucesos extraordinarios, estas historias permiten observar cómo una sociedad interpreta aquello que escapa de lo cotidiano y cómo determinados relatos se inc</w:t>
      </w:r>
      <w:r>
        <w:rPr>
          <w:rFonts w:ascii="Arial" w:hAnsi="Arial" w:cs="Arial"/>
          <w:sz w:val="28"/>
          <w:szCs w:val="28"/>
        </w:rPr>
        <w:t>orporan a la memoria colectiva.</w:t>
      </w:r>
    </w:p>
    <w:p w14:paraId="52AB42A6" w14:textId="77777777" w:rsidR="00DD6F2E" w:rsidRDefault="00DD6F2E" w:rsidP="00DD6F2E">
      <w:pPr>
        <w:jc w:val="both"/>
        <w:rPr>
          <w:rFonts w:ascii="Arial" w:hAnsi="Arial" w:cs="Arial"/>
          <w:sz w:val="28"/>
          <w:szCs w:val="28"/>
        </w:rPr>
      </w:pPr>
    </w:p>
    <w:p w14:paraId="55A6E66E" w14:textId="77777777" w:rsidR="00DD6F2E" w:rsidRDefault="00DD6F2E" w:rsidP="00DD6F2E">
      <w:pPr>
        <w:jc w:val="both"/>
        <w:rPr>
          <w:rFonts w:ascii="Arial" w:hAnsi="Arial" w:cs="Arial"/>
          <w:sz w:val="28"/>
          <w:szCs w:val="28"/>
        </w:rPr>
      </w:pPr>
      <w:r w:rsidRPr="00DD6F2E">
        <w:rPr>
          <w:rFonts w:ascii="Arial" w:hAnsi="Arial" w:cs="Arial"/>
          <w:sz w:val="28"/>
          <w:szCs w:val="28"/>
        </w:rPr>
        <w:t>Monterrey, capital de Nuevo León y centro de una extensa área metropolitana, será nuevamente el escenario de esta e</w:t>
      </w:r>
      <w:r>
        <w:rPr>
          <w:rFonts w:ascii="Arial" w:hAnsi="Arial" w:cs="Arial"/>
          <w:sz w:val="28"/>
          <w:szCs w:val="28"/>
        </w:rPr>
        <w:t>xploración de la memoria.</w:t>
      </w:r>
    </w:p>
    <w:p w14:paraId="6010AF3D" w14:textId="77777777" w:rsidR="00DD6F2E" w:rsidRDefault="00DD6F2E" w:rsidP="00DD6F2E">
      <w:pPr>
        <w:jc w:val="both"/>
        <w:rPr>
          <w:rFonts w:ascii="Arial" w:hAnsi="Arial" w:cs="Arial"/>
          <w:sz w:val="28"/>
          <w:szCs w:val="28"/>
        </w:rPr>
      </w:pPr>
    </w:p>
    <w:p w14:paraId="3CF1ABCA" w14:textId="7EE2DBA1" w:rsidR="00DD6F2E" w:rsidRPr="00DD6F2E" w:rsidRDefault="00DD6F2E" w:rsidP="00DD6F2E">
      <w:pPr>
        <w:jc w:val="both"/>
        <w:rPr>
          <w:rFonts w:ascii="Arial" w:hAnsi="Arial" w:cs="Arial"/>
          <w:sz w:val="28"/>
          <w:szCs w:val="28"/>
        </w:rPr>
      </w:pPr>
      <w:r w:rsidRPr="00DD6F2E">
        <w:rPr>
          <w:rFonts w:ascii="Arial" w:hAnsi="Arial" w:cs="Arial"/>
          <w:sz w:val="28"/>
          <w:szCs w:val="28"/>
        </w:rPr>
        <w:t>Jaime Palacios Chapa es escritor, editor de libros, revistas y periódicos, promotor cultural, profesor de guion cinematográfico y editorialista. Cuenta con licenciaturas en Comunicación y Psicología y maestrías en Letras y Estudios Humanísticos. Es autor de “Libro de oraciones”, “Fantasmas incomprendidos” y “Monterrey en lo alto”.</w:t>
      </w:r>
    </w:p>
    <w:p w14:paraId="1E58377B" w14:textId="77777777" w:rsidR="00DD6F2E" w:rsidRPr="00DD6F2E" w:rsidRDefault="00DD6F2E" w:rsidP="00DD6F2E">
      <w:pPr>
        <w:jc w:val="both"/>
        <w:rPr>
          <w:rFonts w:ascii="Arial" w:hAnsi="Arial" w:cs="Arial"/>
          <w:sz w:val="28"/>
          <w:szCs w:val="28"/>
        </w:rPr>
      </w:pPr>
    </w:p>
    <w:p w14:paraId="4B70D62F" w14:textId="39552E05" w:rsidR="00061431" w:rsidRDefault="00DD6F2E" w:rsidP="00DD6F2E">
      <w:pPr>
        <w:jc w:val="both"/>
        <w:rPr>
          <w:rFonts w:ascii="Arial" w:hAnsi="Arial" w:cs="Arial"/>
          <w:sz w:val="28"/>
          <w:szCs w:val="28"/>
        </w:rPr>
      </w:pPr>
      <w:r w:rsidRPr="00DD6F2E">
        <w:rPr>
          <w:rFonts w:ascii="Arial" w:hAnsi="Arial" w:cs="Arial"/>
          <w:sz w:val="28"/>
          <w:szCs w:val="28"/>
        </w:rPr>
        <w:t xml:space="preserve">“Historias fantásticas y desconocidas de la vida de Monterrey” forma parte de la segunda temporada de “Memorias de Nuevo León. El Podcast”, que cada jueves presenta nuevas conversaciones con cronistas, historiadores e investigadores. Los capítulos están disponibles gratuitamente en YouTube y </w:t>
      </w:r>
      <w:proofErr w:type="spellStart"/>
      <w:r w:rsidRPr="00DD6F2E">
        <w:rPr>
          <w:rFonts w:ascii="Arial" w:hAnsi="Arial" w:cs="Arial"/>
          <w:sz w:val="28"/>
          <w:szCs w:val="28"/>
        </w:rPr>
        <w:t>Spotify</w:t>
      </w:r>
      <w:proofErr w:type="spellEnd"/>
      <w:r w:rsidRPr="00DD6F2E">
        <w:rPr>
          <w:rFonts w:ascii="Arial" w:hAnsi="Arial" w:cs="Arial"/>
          <w:sz w:val="28"/>
          <w:szCs w:val="28"/>
        </w:rPr>
        <w:t>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AB802" w14:textId="77777777" w:rsidR="00480A1E" w:rsidRDefault="00480A1E" w:rsidP="00E83348">
      <w:r>
        <w:separator/>
      </w:r>
    </w:p>
  </w:endnote>
  <w:endnote w:type="continuationSeparator" w:id="0">
    <w:p w14:paraId="4E74EA33" w14:textId="77777777" w:rsidR="00480A1E" w:rsidRDefault="00480A1E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16C272" w14:textId="77777777" w:rsidR="00480A1E" w:rsidRDefault="00480A1E" w:rsidP="00E83348">
      <w:r>
        <w:separator/>
      </w:r>
    </w:p>
  </w:footnote>
  <w:footnote w:type="continuationSeparator" w:id="0">
    <w:p w14:paraId="458831C1" w14:textId="77777777" w:rsidR="00480A1E" w:rsidRDefault="00480A1E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86ED4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D6F2E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0D8CC1-42A1-4314-96C5-B5A1171B4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384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3</cp:revision>
  <cp:lastPrinted>2016-10-21T20:06:00Z</cp:lastPrinted>
  <dcterms:created xsi:type="dcterms:W3CDTF">2026-09-23T15:22:00Z</dcterms:created>
  <dcterms:modified xsi:type="dcterms:W3CDTF">2026-09-23T15:27:00Z</dcterms:modified>
</cp:coreProperties>
</file>