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5D9A6247" w:rsidR="00EA29FA" w:rsidRPr="00C60FD1" w:rsidRDefault="00EA29FA" w:rsidP="00F7608B">
      <w:pPr>
        <w:jc w:val="right"/>
        <w:rPr>
          <w:rFonts w:ascii="Arial" w:hAnsi="Arial" w:cs="Arial"/>
          <w:b/>
          <w:sz w:val="22"/>
          <w:lang w:val="es-ES"/>
        </w:rPr>
      </w:pPr>
    </w:p>
    <w:p w14:paraId="695E3F55" w14:textId="22E59BE5" w:rsidR="00703B09" w:rsidRDefault="00150E88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087FE3">
        <w:rPr>
          <w:rFonts w:ascii="Arial" w:hAnsi="Arial" w:cs="Arial"/>
          <w:sz w:val="22"/>
          <w:lang w:val="es-ES"/>
        </w:rPr>
        <w:t>7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8278EE"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722F39A6" w14:textId="28320B3B" w:rsidR="00875CB6" w:rsidRDefault="00087FE3" w:rsidP="00087FE3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087FE3">
        <w:rPr>
          <w:rFonts w:ascii="Arial" w:hAnsi="Arial" w:cs="Arial"/>
          <w:b/>
          <w:sz w:val="28"/>
          <w:szCs w:val="28"/>
        </w:rPr>
        <w:t>PRESENTARÁN EL LIBRO "MONTERREY: DERECHAS Y RESISTENCIAS POPULARES</w:t>
      </w:r>
      <w:r>
        <w:rPr>
          <w:rFonts w:ascii="Arial" w:hAnsi="Arial" w:cs="Arial"/>
          <w:b/>
          <w:sz w:val="28"/>
          <w:szCs w:val="28"/>
        </w:rPr>
        <w:t>”</w:t>
      </w:r>
    </w:p>
    <w:bookmarkEnd w:id="0"/>
    <w:p w14:paraId="20A19CC1" w14:textId="77777777" w:rsidR="00087FE3" w:rsidRPr="00221F80" w:rsidRDefault="00087FE3" w:rsidP="00272A41">
      <w:pPr>
        <w:rPr>
          <w:rFonts w:ascii="Arial" w:hAnsi="Arial" w:cs="Arial"/>
          <w:b/>
          <w:sz w:val="22"/>
          <w:szCs w:val="22"/>
        </w:rPr>
      </w:pPr>
    </w:p>
    <w:p w14:paraId="331D0F87" w14:textId="538E9EA8" w:rsidR="00087FE3" w:rsidRPr="00087FE3" w:rsidRDefault="00087FE3" w:rsidP="00087FE3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087FE3">
        <w:rPr>
          <w:rFonts w:ascii="Arial" w:hAnsi="Arial" w:cs="Arial"/>
          <w:i/>
          <w:sz w:val="24"/>
          <w:szCs w:val="24"/>
        </w:rPr>
        <w:t xml:space="preserve">El libro </w:t>
      </w:r>
      <w:r>
        <w:rPr>
          <w:rFonts w:ascii="Arial" w:hAnsi="Arial" w:cs="Arial"/>
          <w:i/>
          <w:sz w:val="24"/>
          <w:szCs w:val="24"/>
        </w:rPr>
        <w:t>será presentado</w:t>
      </w:r>
      <w:r w:rsidRPr="00087FE3">
        <w:rPr>
          <w:rFonts w:ascii="Arial" w:hAnsi="Arial" w:cs="Arial"/>
          <w:i/>
          <w:sz w:val="24"/>
          <w:szCs w:val="24"/>
        </w:rPr>
        <w:t xml:space="preserve"> el próximo jueves 20 de agosto a las 1</w:t>
      </w:r>
      <w:r>
        <w:rPr>
          <w:rFonts w:ascii="Arial" w:hAnsi="Arial" w:cs="Arial"/>
          <w:i/>
          <w:sz w:val="24"/>
          <w:szCs w:val="24"/>
        </w:rPr>
        <w:t xml:space="preserve">9:00 horas en el Auditorio del Museo de Historia Mexicana. </w:t>
      </w:r>
    </w:p>
    <w:p w14:paraId="46FC0FF5" w14:textId="77777777" w:rsidR="00087FE3" w:rsidRPr="00087FE3" w:rsidRDefault="00087FE3" w:rsidP="00087FE3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087FE3">
        <w:rPr>
          <w:rFonts w:ascii="Arial" w:hAnsi="Arial" w:cs="Arial"/>
          <w:i/>
          <w:sz w:val="24"/>
          <w:szCs w:val="24"/>
        </w:rPr>
        <w:t>Esta obra colectiva que propone una lectura crítica de la construcción histórica, política y social de la identidad regiomontana.</w:t>
      </w:r>
    </w:p>
    <w:p w14:paraId="436E71BD" w14:textId="77777777" w:rsidR="00272A41" w:rsidRPr="00087FE3" w:rsidRDefault="00272A41" w:rsidP="00087FE3">
      <w:pPr>
        <w:rPr>
          <w:rFonts w:ascii="Arial" w:hAnsi="Arial" w:cs="Arial"/>
          <w:i/>
        </w:rPr>
      </w:pPr>
    </w:p>
    <w:p w14:paraId="63CB3ED9" w14:textId="4DAEB0BE" w:rsidR="00087FE3" w:rsidRDefault="00EA29FA" w:rsidP="00087FE3">
      <w:pPr>
        <w:jc w:val="both"/>
        <w:rPr>
          <w:rFonts w:ascii="Arial" w:hAnsi="Arial" w:cs="Arial"/>
          <w:sz w:val="28"/>
          <w:szCs w:val="28"/>
        </w:rPr>
      </w:pPr>
      <w:r w:rsidRPr="001423EB">
        <w:rPr>
          <w:rFonts w:ascii="Arial" w:hAnsi="Arial" w:cs="Arial"/>
          <w:b/>
          <w:sz w:val="28"/>
          <w:szCs w:val="28"/>
        </w:rPr>
        <w:t>Monterrey, Nuevo León.-</w:t>
      </w:r>
      <w:r w:rsidR="00875CB6">
        <w:rPr>
          <w:rFonts w:ascii="Arial" w:hAnsi="Arial" w:cs="Arial"/>
          <w:b/>
          <w:sz w:val="28"/>
          <w:szCs w:val="28"/>
        </w:rPr>
        <w:t xml:space="preserve"> </w:t>
      </w:r>
      <w:r w:rsidR="00087FE3" w:rsidRPr="00087FE3">
        <w:rPr>
          <w:rFonts w:ascii="Arial" w:hAnsi="Arial" w:cs="Arial"/>
          <w:sz w:val="28"/>
          <w:szCs w:val="28"/>
        </w:rPr>
        <w:t>Museo de Historia Mexicana y la Universidad de Monterrey, UDEM, invitan a la presentación del libro “Monterrey: Derechas y Resistencias Populares”, una obra colectiva que propone una lectura crítica de la construcción histórica, política y social de la identidad regiomontana, el jueves 20 de agosto a las 19:00 horas en el Auditorio del museo.</w:t>
      </w:r>
    </w:p>
    <w:p w14:paraId="41BF427D" w14:textId="77777777" w:rsidR="00087FE3" w:rsidRP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</w:p>
    <w:p w14:paraId="0736E5F3" w14:textId="77777777" w:rsid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  <w:r w:rsidRPr="00087FE3">
        <w:rPr>
          <w:rFonts w:ascii="Arial" w:hAnsi="Arial" w:cs="Arial"/>
          <w:sz w:val="28"/>
          <w:szCs w:val="28"/>
        </w:rPr>
        <w:t xml:space="preserve">Este volumen será presentado por los investigadores Diana Fuentes, Aarón Benjamín López </w:t>
      </w:r>
      <w:proofErr w:type="spellStart"/>
      <w:r w:rsidRPr="00087FE3">
        <w:rPr>
          <w:rFonts w:ascii="Arial" w:hAnsi="Arial" w:cs="Arial"/>
          <w:sz w:val="28"/>
          <w:szCs w:val="28"/>
        </w:rPr>
        <w:t>Feldman</w:t>
      </w:r>
      <w:proofErr w:type="spellEnd"/>
      <w:r w:rsidRPr="00087FE3">
        <w:rPr>
          <w:rFonts w:ascii="Arial" w:hAnsi="Arial" w:cs="Arial"/>
          <w:sz w:val="28"/>
          <w:szCs w:val="28"/>
        </w:rPr>
        <w:t xml:space="preserve">, Eduardo Enrique Aguilar y Dr. José </w:t>
      </w:r>
      <w:proofErr w:type="spellStart"/>
      <w:r w:rsidRPr="00087FE3">
        <w:rPr>
          <w:rFonts w:ascii="Arial" w:hAnsi="Arial" w:cs="Arial"/>
          <w:sz w:val="28"/>
          <w:szCs w:val="28"/>
        </w:rPr>
        <w:t>Fredman</w:t>
      </w:r>
      <w:proofErr w:type="spellEnd"/>
      <w:r w:rsidRPr="00087FE3">
        <w:rPr>
          <w:rFonts w:ascii="Arial" w:hAnsi="Arial" w:cs="Arial"/>
          <w:sz w:val="28"/>
          <w:szCs w:val="28"/>
        </w:rPr>
        <w:t xml:space="preserve"> Mendoza Ibarra, quienes comentarán las investigaciones que analizan los usos, alcances y límites de "lo regiomontano" como una formación </w:t>
      </w:r>
      <w:proofErr w:type="spellStart"/>
      <w:r w:rsidRPr="00087FE3">
        <w:rPr>
          <w:rFonts w:ascii="Arial" w:hAnsi="Arial" w:cs="Arial"/>
          <w:sz w:val="28"/>
          <w:szCs w:val="28"/>
        </w:rPr>
        <w:t>sociohistórica</w:t>
      </w:r>
      <w:proofErr w:type="spellEnd"/>
      <w:r w:rsidRPr="00087FE3">
        <w:rPr>
          <w:rFonts w:ascii="Arial" w:hAnsi="Arial" w:cs="Arial"/>
          <w:sz w:val="28"/>
          <w:szCs w:val="28"/>
        </w:rPr>
        <w:t xml:space="preserve"> marcada por las tensiones entre proyectos hegemónicos y las diversas formas de resistencia popular.</w:t>
      </w:r>
    </w:p>
    <w:p w14:paraId="61668A9A" w14:textId="77777777" w:rsidR="00087FE3" w:rsidRP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</w:p>
    <w:p w14:paraId="602049F5" w14:textId="72CFA0E6" w:rsid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  <w:r w:rsidRPr="00087FE3">
        <w:rPr>
          <w:rFonts w:ascii="Arial" w:hAnsi="Arial" w:cs="Arial"/>
          <w:sz w:val="28"/>
          <w:szCs w:val="28"/>
        </w:rPr>
        <w:t xml:space="preserve">La obra surge en un contexto caracterizado por el fortalecimiento de las denominadas nuevas derechas y la necesidad de generar conocimiento crítico, multidisciplinario y situado sobre los procesos políticos y sociales que atraviesan Monterrey y su zona metropolitana, con la participación especialistas de la Universidad de Monterrey (UDEM) y el Centro de Investigaciones y Estudios Superiores en </w:t>
      </w:r>
      <w:r>
        <w:rPr>
          <w:rFonts w:ascii="Arial" w:hAnsi="Arial" w:cs="Arial"/>
          <w:sz w:val="28"/>
          <w:szCs w:val="28"/>
        </w:rPr>
        <w:t xml:space="preserve">Antropología Social (CIESAS). </w:t>
      </w:r>
    </w:p>
    <w:p w14:paraId="225C9B48" w14:textId="77777777" w:rsidR="00087FE3" w:rsidRP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</w:p>
    <w:p w14:paraId="51C21C10" w14:textId="77777777" w:rsid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  <w:r w:rsidRPr="00087FE3">
        <w:rPr>
          <w:rFonts w:ascii="Arial" w:hAnsi="Arial" w:cs="Arial"/>
          <w:sz w:val="28"/>
          <w:szCs w:val="28"/>
        </w:rPr>
        <w:lastRenderedPageBreak/>
        <w:t xml:space="preserve">A través de distintos enfoques Eduardo Enrique Aguilar, Aarón Benjamín López </w:t>
      </w:r>
      <w:proofErr w:type="spellStart"/>
      <w:r w:rsidRPr="00087FE3">
        <w:rPr>
          <w:rFonts w:ascii="Arial" w:hAnsi="Arial" w:cs="Arial"/>
          <w:sz w:val="28"/>
          <w:szCs w:val="28"/>
        </w:rPr>
        <w:t>Feldman</w:t>
      </w:r>
      <w:proofErr w:type="spellEnd"/>
      <w:r w:rsidRPr="00087FE3">
        <w:rPr>
          <w:rFonts w:ascii="Arial" w:hAnsi="Arial" w:cs="Arial"/>
          <w:sz w:val="28"/>
          <w:szCs w:val="28"/>
        </w:rPr>
        <w:t xml:space="preserve">, Moisés Alberto Saldaña, Edgar Juárez-Salazar, Mario Virgilio Santiago Jiménez, Alberto Barrera </w:t>
      </w:r>
      <w:proofErr w:type="spellStart"/>
      <w:r w:rsidRPr="00087FE3">
        <w:rPr>
          <w:rFonts w:ascii="Arial" w:hAnsi="Arial" w:cs="Arial"/>
          <w:sz w:val="28"/>
          <w:szCs w:val="28"/>
        </w:rPr>
        <w:t>Enderle</w:t>
      </w:r>
      <w:proofErr w:type="spellEnd"/>
      <w:r w:rsidRPr="00087FE3">
        <w:rPr>
          <w:rFonts w:ascii="Arial" w:hAnsi="Arial" w:cs="Arial"/>
          <w:sz w:val="28"/>
          <w:szCs w:val="28"/>
        </w:rPr>
        <w:t xml:space="preserve">, Juan Gerardo Torres de la Cruz, Luis Enrique Pérez Castro, Edna Ovalle Rodríguez, Pedro César Herrera Silva y Erika </w:t>
      </w:r>
      <w:proofErr w:type="spellStart"/>
      <w:r w:rsidRPr="00087FE3">
        <w:rPr>
          <w:rFonts w:ascii="Arial" w:hAnsi="Arial" w:cs="Arial"/>
          <w:sz w:val="28"/>
          <w:szCs w:val="28"/>
        </w:rPr>
        <w:t>Marissa</w:t>
      </w:r>
      <w:proofErr w:type="spellEnd"/>
      <w:r w:rsidRPr="00087FE3">
        <w:rPr>
          <w:rFonts w:ascii="Arial" w:hAnsi="Arial" w:cs="Arial"/>
          <w:sz w:val="28"/>
          <w:szCs w:val="28"/>
        </w:rPr>
        <w:t xml:space="preserve"> Rodríguez Sánchez analizan cómo se articulan las relaciones entre poder, identidad, desigualdad y conflicto social, ofreciendo herramientas para comprender las transformaciones contemporáneas de la región.</w:t>
      </w:r>
    </w:p>
    <w:p w14:paraId="55BDD938" w14:textId="77777777" w:rsidR="00087FE3" w:rsidRP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</w:p>
    <w:p w14:paraId="1EBB6669" w14:textId="77777777" w:rsid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  <w:r w:rsidRPr="00087FE3">
        <w:rPr>
          <w:rFonts w:ascii="Arial" w:hAnsi="Arial" w:cs="Arial"/>
          <w:sz w:val="28"/>
          <w:szCs w:val="28"/>
        </w:rPr>
        <w:t>ANÁLISIS MULTIDISCIPLINARIO</w:t>
      </w:r>
    </w:p>
    <w:p w14:paraId="6F431ECB" w14:textId="77777777" w:rsidR="00087FE3" w:rsidRP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</w:p>
    <w:p w14:paraId="16548065" w14:textId="77777777" w:rsid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  <w:r w:rsidRPr="00087FE3">
        <w:rPr>
          <w:rFonts w:ascii="Arial" w:hAnsi="Arial" w:cs="Arial"/>
          <w:sz w:val="28"/>
          <w:szCs w:val="28"/>
        </w:rPr>
        <w:t xml:space="preserve">La presentación contará con la participación de la doctora Diana Fuentes, profesora-investigadora del Departamento de Política y Cultura de la Universidad Autónoma Metropolitana, Unidad Xochimilco. Doctora en Filosofía Política por la UNAM, ha desarrollado una amplia trayectoria en el estudio del marxismo, la teoría crítica y el pensamiento de Antonio </w:t>
      </w:r>
      <w:proofErr w:type="spellStart"/>
      <w:r w:rsidRPr="00087FE3">
        <w:rPr>
          <w:rFonts w:ascii="Arial" w:hAnsi="Arial" w:cs="Arial"/>
          <w:sz w:val="28"/>
          <w:szCs w:val="28"/>
        </w:rPr>
        <w:t>Gramsci</w:t>
      </w:r>
      <w:proofErr w:type="spellEnd"/>
      <w:r w:rsidRPr="00087FE3">
        <w:rPr>
          <w:rFonts w:ascii="Arial" w:hAnsi="Arial" w:cs="Arial"/>
          <w:sz w:val="28"/>
          <w:szCs w:val="28"/>
        </w:rPr>
        <w:t xml:space="preserve">. Es coordinadora de la Maestría en Comunicación y Política de la UAM-X, integrante del Seminario Universitario de la Modernidad de la UNAM y coeditora de obras como </w:t>
      </w:r>
      <w:proofErr w:type="spellStart"/>
      <w:r w:rsidRPr="00087FE3">
        <w:rPr>
          <w:rFonts w:ascii="Arial" w:hAnsi="Arial" w:cs="Arial"/>
          <w:sz w:val="28"/>
          <w:szCs w:val="28"/>
        </w:rPr>
        <w:t>Gramsci</w:t>
      </w:r>
      <w:proofErr w:type="spellEnd"/>
      <w:r w:rsidRPr="00087FE3">
        <w:rPr>
          <w:rFonts w:ascii="Arial" w:hAnsi="Arial" w:cs="Arial"/>
          <w:sz w:val="28"/>
          <w:szCs w:val="28"/>
        </w:rPr>
        <w:t xml:space="preserve"> en México y Hegemonía y 4T. Un debate </w:t>
      </w:r>
      <w:proofErr w:type="spellStart"/>
      <w:r w:rsidRPr="00087FE3">
        <w:rPr>
          <w:rFonts w:ascii="Arial" w:hAnsi="Arial" w:cs="Arial"/>
          <w:sz w:val="28"/>
          <w:szCs w:val="28"/>
        </w:rPr>
        <w:t>gramsciano</w:t>
      </w:r>
      <w:proofErr w:type="spellEnd"/>
      <w:r w:rsidRPr="00087FE3">
        <w:rPr>
          <w:rFonts w:ascii="Arial" w:hAnsi="Arial" w:cs="Arial"/>
          <w:sz w:val="28"/>
          <w:szCs w:val="28"/>
        </w:rPr>
        <w:t>.</w:t>
      </w:r>
    </w:p>
    <w:p w14:paraId="7D014FB2" w14:textId="77777777" w:rsidR="00087FE3" w:rsidRP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</w:p>
    <w:p w14:paraId="42CE69A6" w14:textId="77777777" w:rsid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  <w:r w:rsidRPr="00087FE3">
        <w:rPr>
          <w:rFonts w:ascii="Arial" w:hAnsi="Arial" w:cs="Arial"/>
          <w:sz w:val="28"/>
          <w:szCs w:val="28"/>
        </w:rPr>
        <w:t xml:space="preserve">Participará también Aarón Benjamín López </w:t>
      </w:r>
      <w:proofErr w:type="spellStart"/>
      <w:r w:rsidRPr="00087FE3">
        <w:rPr>
          <w:rFonts w:ascii="Arial" w:hAnsi="Arial" w:cs="Arial"/>
          <w:sz w:val="28"/>
          <w:szCs w:val="28"/>
        </w:rPr>
        <w:t>Feldman</w:t>
      </w:r>
      <w:proofErr w:type="spellEnd"/>
      <w:r w:rsidRPr="00087FE3">
        <w:rPr>
          <w:rFonts w:ascii="Arial" w:hAnsi="Arial" w:cs="Arial"/>
          <w:sz w:val="28"/>
          <w:szCs w:val="28"/>
        </w:rPr>
        <w:t xml:space="preserve">, profesor-investigador del CIESAS Unidad Noreste, doctor en Estudios Científico-Sociales y miembro del Sistema Nacional de Investigadoras e Investigadores. Sus investigaciones se centran en la antropología urbana, los conflictos </w:t>
      </w:r>
      <w:proofErr w:type="spellStart"/>
      <w:r w:rsidRPr="00087FE3">
        <w:rPr>
          <w:rFonts w:ascii="Arial" w:hAnsi="Arial" w:cs="Arial"/>
          <w:sz w:val="28"/>
          <w:szCs w:val="28"/>
        </w:rPr>
        <w:t>socioespaciales</w:t>
      </w:r>
      <w:proofErr w:type="spellEnd"/>
      <w:r w:rsidRPr="00087FE3">
        <w:rPr>
          <w:rFonts w:ascii="Arial" w:hAnsi="Arial" w:cs="Arial"/>
          <w:sz w:val="28"/>
          <w:szCs w:val="28"/>
        </w:rPr>
        <w:t xml:space="preserve"> y las identidades regionales. En 2020 obtuvo el Premio Museo de Historia Mexicana por su investigación Re-sentimientos de la Nación: Regionalismo y separatismo en Monterrey y en 2026 coordinó la publicación de Monterrey: Derechas y Resistencias Populares.</w:t>
      </w:r>
    </w:p>
    <w:p w14:paraId="365B6CE8" w14:textId="77777777" w:rsidR="00087FE3" w:rsidRP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</w:p>
    <w:p w14:paraId="03B7DFAC" w14:textId="77777777" w:rsid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  <w:r w:rsidRPr="00087FE3">
        <w:rPr>
          <w:rFonts w:ascii="Arial" w:hAnsi="Arial" w:cs="Arial"/>
          <w:sz w:val="28"/>
          <w:szCs w:val="28"/>
        </w:rPr>
        <w:t xml:space="preserve">Como autor y comentarista participará Eduardo Enrique Aguilar, doctor en Economía Política del Desarrollo por la Benemérita </w:t>
      </w:r>
      <w:r w:rsidRPr="00087FE3">
        <w:rPr>
          <w:rFonts w:ascii="Arial" w:hAnsi="Arial" w:cs="Arial"/>
          <w:sz w:val="28"/>
          <w:szCs w:val="28"/>
        </w:rPr>
        <w:lastRenderedPageBreak/>
        <w:t>Universidad Autónoma de Puebla y profesor-investigador de la Universidad de Monterrey. Integrante del Sistema Nacional de Investigadoras e Investigadores, ha dedicado más de quince años al estudio de la economía social y solidaria, el cooperativismo, la economía política del desarrollo y la ecología política. Es autor del libro Sobre una teoría general de la Economía Solidaria y ha desarrollado actividades académicas y de investigación en México, América Latina y Europa.</w:t>
      </w:r>
    </w:p>
    <w:p w14:paraId="6C6DC2E4" w14:textId="77777777" w:rsidR="00087FE3" w:rsidRP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</w:p>
    <w:p w14:paraId="400C7F35" w14:textId="60FA781B" w:rsid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  <w:r w:rsidRPr="00087FE3">
        <w:rPr>
          <w:rFonts w:ascii="Arial" w:hAnsi="Arial" w:cs="Arial"/>
          <w:sz w:val="28"/>
          <w:szCs w:val="28"/>
        </w:rPr>
        <w:t xml:space="preserve">Y finalmente, José </w:t>
      </w:r>
      <w:proofErr w:type="spellStart"/>
      <w:r w:rsidRPr="00087FE3">
        <w:rPr>
          <w:rFonts w:ascii="Arial" w:hAnsi="Arial" w:cs="Arial"/>
          <w:sz w:val="28"/>
          <w:szCs w:val="28"/>
        </w:rPr>
        <w:t>Fredman</w:t>
      </w:r>
      <w:proofErr w:type="spellEnd"/>
      <w:r w:rsidRPr="00087FE3">
        <w:rPr>
          <w:rFonts w:ascii="Arial" w:hAnsi="Arial" w:cs="Arial"/>
          <w:sz w:val="28"/>
          <w:szCs w:val="28"/>
        </w:rPr>
        <w:t xml:space="preserve"> Mendoza Ibarra, quien es doctor en Ciencias Políticas por la Universidad Autónoma de Nuevo León en México y miembro del Sistema Nacional de Investigadores (SNI) del CONACYT en el Nivel 1. Actualmente es Profesor-Investigador de tiempo completo en la Facultad de Derecho y Ciencias Sociales de la Universidad de Monterrey (UDEM) y Coordinador General del Instituto de Estudios Políticos de la UDEM. Es editorialista en el periódico El Norte del Grupo Reforma</w:t>
      </w:r>
      <w:r>
        <w:rPr>
          <w:rFonts w:ascii="Arial" w:hAnsi="Arial" w:cs="Arial"/>
          <w:sz w:val="28"/>
          <w:szCs w:val="28"/>
        </w:rPr>
        <w:t>.</w:t>
      </w:r>
    </w:p>
    <w:p w14:paraId="49DA9106" w14:textId="77777777" w:rsidR="00087FE3" w:rsidRPr="00087FE3" w:rsidRDefault="00087FE3" w:rsidP="00087FE3">
      <w:pPr>
        <w:jc w:val="both"/>
        <w:rPr>
          <w:rFonts w:ascii="Arial" w:hAnsi="Arial" w:cs="Arial"/>
          <w:sz w:val="28"/>
          <w:szCs w:val="28"/>
        </w:rPr>
      </w:pPr>
    </w:p>
    <w:p w14:paraId="5F6FDCBD" w14:textId="146DE294" w:rsidR="001423EB" w:rsidRPr="001423EB" w:rsidRDefault="00087FE3" w:rsidP="00087FE3">
      <w:pPr>
        <w:jc w:val="both"/>
        <w:rPr>
          <w:rFonts w:ascii="Arial" w:hAnsi="Arial" w:cs="Arial"/>
          <w:sz w:val="28"/>
          <w:szCs w:val="28"/>
        </w:rPr>
      </w:pPr>
      <w:r w:rsidRPr="00087FE3">
        <w:rPr>
          <w:rFonts w:ascii="Arial" w:hAnsi="Arial" w:cs="Arial"/>
          <w:sz w:val="28"/>
          <w:szCs w:val="28"/>
        </w:rPr>
        <w:t xml:space="preserve">La presentación de “Monterrey: Derechas y Resistencias Populares” se llevará a cabo el jueves 20 de agosto, de 19:00 a 20:00 horas, en el Auditorio del Museo de Historia Mexicana. La entrada es libre, con cupo limitado. Para mayores informes consulte </w:t>
      </w:r>
      <w:hyperlink r:id="rId8" w:history="1">
        <w:r w:rsidRPr="00605F79">
          <w:rPr>
            <w:rStyle w:val="Hipervnculo"/>
            <w:rFonts w:ascii="Arial" w:hAnsi="Arial" w:cs="Arial"/>
            <w:sz w:val="28"/>
            <w:szCs w:val="28"/>
          </w:rPr>
          <w:t>www.3museos.com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3769F719" w14:textId="68D45BE2" w:rsidR="001423EB" w:rsidRPr="00EA29FA" w:rsidRDefault="001423EB" w:rsidP="00394AB5">
      <w:pPr>
        <w:jc w:val="both"/>
        <w:rPr>
          <w:rFonts w:ascii="Arial" w:hAnsi="Arial" w:cs="Arial"/>
          <w:bCs/>
          <w:color w:val="323E4F"/>
        </w:rPr>
      </w:pPr>
    </w:p>
    <w:sectPr w:rsidR="001423EB" w:rsidRPr="00EA29FA" w:rsidSect="00625AAC">
      <w:headerReference w:type="default" r:id="rId9"/>
      <w:footerReference w:type="default" r:id="rId10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6E044" w14:textId="77777777" w:rsidR="005438F0" w:rsidRDefault="005438F0" w:rsidP="00E83348">
      <w:r>
        <w:separator/>
      </w:r>
    </w:p>
  </w:endnote>
  <w:endnote w:type="continuationSeparator" w:id="0">
    <w:p w14:paraId="52CB6104" w14:textId="77777777" w:rsidR="005438F0" w:rsidRDefault="005438F0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FCECE" w14:textId="77777777" w:rsidR="005438F0" w:rsidRDefault="005438F0" w:rsidP="00E83348">
      <w:r>
        <w:separator/>
      </w:r>
    </w:p>
  </w:footnote>
  <w:footnote w:type="continuationSeparator" w:id="0">
    <w:p w14:paraId="7085AF9E" w14:textId="77777777" w:rsidR="005438F0" w:rsidRDefault="005438F0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87FE3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38F0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278EE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3museo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90D22C-0BC0-4094-9358-4DC7FBB8B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2026-08-17T18:48:00Z</dcterms:created>
  <dcterms:modified xsi:type="dcterms:W3CDTF">2026-08-17T18:48:00Z</dcterms:modified>
</cp:coreProperties>
</file>